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9B01" w14:textId="77777777" w:rsidR="000E48C0" w:rsidRPr="001D3ED8" w:rsidRDefault="000E48C0" w:rsidP="000E48C0">
      <w:pPr>
        <w:spacing w:line="240" w:lineRule="auto"/>
        <w:jc w:val="center"/>
        <w:rPr>
          <w:rFonts w:ascii="Times New Roman" w:hAnsi="Times New Roman" w:cs="Times New Roman"/>
        </w:rPr>
      </w:pPr>
    </w:p>
    <w:p w14:paraId="37661DFA" w14:textId="77777777" w:rsidR="000E48C0" w:rsidRPr="001D3ED8" w:rsidRDefault="000E48C0" w:rsidP="000E48C0">
      <w:pPr>
        <w:spacing w:line="240" w:lineRule="auto"/>
        <w:jc w:val="center"/>
        <w:rPr>
          <w:rFonts w:ascii="Times New Roman" w:hAnsi="Times New Roman" w:cs="Times New Roman"/>
        </w:rPr>
      </w:pPr>
    </w:p>
    <w:p w14:paraId="796D1F5E" w14:textId="77777777" w:rsidR="000E48C0" w:rsidRPr="001D3ED8" w:rsidRDefault="000E48C0" w:rsidP="000E48C0">
      <w:pPr>
        <w:spacing w:line="240" w:lineRule="auto"/>
        <w:jc w:val="center"/>
        <w:rPr>
          <w:rFonts w:ascii="Times New Roman" w:hAnsi="Times New Roman" w:cs="Times New Roman"/>
        </w:rPr>
      </w:pPr>
    </w:p>
    <w:p w14:paraId="1D21A42E" w14:textId="0F82C678" w:rsidR="000E48C0" w:rsidRPr="001D3ED8" w:rsidRDefault="000E48C0" w:rsidP="000E48C0">
      <w:pPr>
        <w:spacing w:line="240" w:lineRule="auto"/>
        <w:jc w:val="center"/>
        <w:rPr>
          <w:rFonts w:ascii="Times New Roman" w:hAnsi="Times New Roman" w:cs="Times New Roman"/>
          <w:b/>
          <w:bCs/>
        </w:rPr>
      </w:pPr>
      <w:r w:rsidRPr="001D3ED8">
        <w:rPr>
          <w:rFonts w:ascii="Times New Roman" w:hAnsi="Times New Roman" w:cs="Times New Roman"/>
          <w:b/>
          <w:bCs/>
        </w:rPr>
        <w:t>Information</w:t>
      </w:r>
      <w:r w:rsidR="00171CF8" w:rsidRPr="001D3ED8">
        <w:rPr>
          <w:rFonts w:ascii="Times New Roman" w:hAnsi="Times New Roman" w:cs="Times New Roman"/>
          <w:b/>
          <w:bCs/>
        </w:rPr>
        <w:t>al</w:t>
      </w:r>
      <w:r w:rsidRPr="001D3ED8">
        <w:rPr>
          <w:rFonts w:ascii="Times New Roman" w:hAnsi="Times New Roman" w:cs="Times New Roman"/>
          <w:b/>
          <w:bCs/>
        </w:rPr>
        <w:t xml:space="preserve"> Summary Report</w:t>
      </w:r>
    </w:p>
    <w:p w14:paraId="067BDBEB" w14:textId="0DE675FA" w:rsidR="000E48C0" w:rsidRPr="001D3ED8" w:rsidRDefault="000E48C0" w:rsidP="000E48C0">
      <w:pPr>
        <w:spacing w:line="240" w:lineRule="auto"/>
        <w:jc w:val="center"/>
        <w:rPr>
          <w:rFonts w:ascii="Times New Roman" w:hAnsi="Times New Roman" w:cs="Times New Roman"/>
        </w:rPr>
      </w:pPr>
      <w:r w:rsidRPr="001D3ED8">
        <w:rPr>
          <w:rFonts w:ascii="Times New Roman" w:hAnsi="Times New Roman" w:cs="Times New Roman"/>
        </w:rPr>
        <w:t>BCOM 214</w:t>
      </w:r>
    </w:p>
    <w:p w14:paraId="49F9DC19" w14:textId="45ACB53B" w:rsidR="000E48C0" w:rsidRPr="001D3ED8" w:rsidRDefault="000E48C0" w:rsidP="000E48C0">
      <w:pPr>
        <w:spacing w:line="240" w:lineRule="auto"/>
        <w:jc w:val="center"/>
        <w:rPr>
          <w:rFonts w:ascii="Times New Roman" w:hAnsi="Times New Roman" w:cs="Times New Roman"/>
        </w:rPr>
      </w:pPr>
      <w:r w:rsidRPr="001D3ED8">
        <w:rPr>
          <w:rFonts w:ascii="Times New Roman" w:hAnsi="Times New Roman" w:cs="Times New Roman"/>
        </w:rPr>
        <w:t>August 11, 2024</w:t>
      </w:r>
    </w:p>
    <w:p w14:paraId="7D47AB96" w14:textId="77777777" w:rsidR="000E48C0" w:rsidRPr="001D3ED8" w:rsidRDefault="000E48C0" w:rsidP="000E48C0">
      <w:pPr>
        <w:spacing w:line="240" w:lineRule="auto"/>
        <w:jc w:val="center"/>
        <w:rPr>
          <w:rFonts w:ascii="Times New Roman" w:hAnsi="Times New Roman" w:cs="Times New Roman"/>
        </w:rPr>
      </w:pPr>
    </w:p>
    <w:p w14:paraId="1332DB73" w14:textId="77777777" w:rsidR="000E48C0" w:rsidRPr="001D3ED8" w:rsidRDefault="000E48C0" w:rsidP="000E48C0">
      <w:pPr>
        <w:spacing w:line="240" w:lineRule="auto"/>
        <w:jc w:val="center"/>
        <w:rPr>
          <w:rFonts w:ascii="Times New Roman" w:hAnsi="Times New Roman" w:cs="Times New Roman"/>
        </w:rPr>
      </w:pPr>
    </w:p>
    <w:p w14:paraId="6D2F5133" w14:textId="77777777" w:rsidR="000E48C0" w:rsidRPr="001D3ED8" w:rsidRDefault="000E48C0" w:rsidP="000E48C0">
      <w:pPr>
        <w:spacing w:line="240" w:lineRule="auto"/>
        <w:jc w:val="center"/>
        <w:rPr>
          <w:rFonts w:ascii="Times New Roman" w:hAnsi="Times New Roman" w:cs="Times New Roman"/>
        </w:rPr>
      </w:pPr>
    </w:p>
    <w:p w14:paraId="1A0DE372" w14:textId="77777777" w:rsidR="000E48C0" w:rsidRPr="001D3ED8" w:rsidRDefault="000E48C0" w:rsidP="000E48C0">
      <w:pPr>
        <w:spacing w:line="240" w:lineRule="auto"/>
        <w:jc w:val="center"/>
        <w:rPr>
          <w:rFonts w:ascii="Times New Roman" w:hAnsi="Times New Roman" w:cs="Times New Roman"/>
        </w:rPr>
      </w:pPr>
    </w:p>
    <w:p w14:paraId="734E7E13" w14:textId="77777777" w:rsidR="000E48C0" w:rsidRPr="001D3ED8" w:rsidRDefault="000E48C0" w:rsidP="000E48C0">
      <w:pPr>
        <w:spacing w:line="240" w:lineRule="auto"/>
        <w:jc w:val="center"/>
        <w:rPr>
          <w:rFonts w:ascii="Times New Roman" w:hAnsi="Times New Roman" w:cs="Times New Roman"/>
        </w:rPr>
      </w:pPr>
    </w:p>
    <w:p w14:paraId="46930D49" w14:textId="77777777" w:rsidR="000E48C0" w:rsidRPr="001D3ED8" w:rsidRDefault="000E48C0" w:rsidP="000E48C0">
      <w:pPr>
        <w:spacing w:line="240" w:lineRule="auto"/>
        <w:jc w:val="center"/>
        <w:rPr>
          <w:rFonts w:ascii="Times New Roman" w:hAnsi="Times New Roman" w:cs="Times New Roman"/>
        </w:rPr>
      </w:pPr>
    </w:p>
    <w:p w14:paraId="259E6B0E" w14:textId="77777777" w:rsidR="000E48C0" w:rsidRPr="001D3ED8" w:rsidRDefault="000E48C0" w:rsidP="000E48C0">
      <w:pPr>
        <w:spacing w:line="240" w:lineRule="auto"/>
        <w:jc w:val="center"/>
        <w:rPr>
          <w:rFonts w:ascii="Times New Roman" w:hAnsi="Times New Roman" w:cs="Times New Roman"/>
        </w:rPr>
      </w:pPr>
    </w:p>
    <w:p w14:paraId="1645D3D1" w14:textId="77777777" w:rsidR="000E48C0" w:rsidRPr="001D3ED8" w:rsidRDefault="000E48C0" w:rsidP="00015A08">
      <w:pPr>
        <w:spacing w:line="240" w:lineRule="auto"/>
        <w:rPr>
          <w:rFonts w:ascii="Times New Roman" w:hAnsi="Times New Roman" w:cs="Times New Roman"/>
        </w:rPr>
      </w:pPr>
    </w:p>
    <w:p w14:paraId="790D219D" w14:textId="77777777" w:rsidR="000E48C0" w:rsidRPr="001D3ED8" w:rsidRDefault="000E48C0" w:rsidP="000E48C0">
      <w:pPr>
        <w:spacing w:line="240" w:lineRule="auto"/>
        <w:jc w:val="center"/>
        <w:rPr>
          <w:rFonts w:ascii="Times New Roman" w:hAnsi="Times New Roman" w:cs="Times New Roman"/>
        </w:rPr>
      </w:pPr>
    </w:p>
    <w:p w14:paraId="3D9E1AAA" w14:textId="77777777" w:rsidR="000E48C0" w:rsidRPr="001D3ED8" w:rsidRDefault="000E48C0" w:rsidP="000E48C0">
      <w:pPr>
        <w:spacing w:line="240" w:lineRule="auto"/>
        <w:jc w:val="center"/>
        <w:rPr>
          <w:rFonts w:ascii="Times New Roman" w:hAnsi="Times New Roman" w:cs="Times New Roman"/>
        </w:rPr>
      </w:pPr>
    </w:p>
    <w:p w14:paraId="7BF98D86" w14:textId="17342186" w:rsidR="000E48C0" w:rsidRPr="001D3ED8" w:rsidRDefault="000E48C0" w:rsidP="000E48C0">
      <w:pPr>
        <w:spacing w:line="240" w:lineRule="auto"/>
        <w:jc w:val="center"/>
        <w:rPr>
          <w:rFonts w:ascii="Times New Roman" w:hAnsi="Times New Roman" w:cs="Times New Roman"/>
          <w:b/>
          <w:bCs/>
        </w:rPr>
      </w:pPr>
      <w:r w:rsidRPr="001D3ED8">
        <w:rPr>
          <w:rFonts w:ascii="Times New Roman" w:hAnsi="Times New Roman" w:cs="Times New Roman"/>
          <w:b/>
          <w:bCs/>
        </w:rPr>
        <w:t>Brett Righter</w:t>
      </w:r>
    </w:p>
    <w:p w14:paraId="59845AAF" w14:textId="77777777" w:rsidR="000E48C0" w:rsidRPr="001D3ED8" w:rsidRDefault="000E48C0" w:rsidP="000E48C0">
      <w:pPr>
        <w:spacing w:line="240" w:lineRule="auto"/>
        <w:jc w:val="center"/>
        <w:rPr>
          <w:rFonts w:ascii="Times New Roman" w:hAnsi="Times New Roman" w:cs="Times New Roman"/>
          <w:b/>
          <w:bCs/>
        </w:rPr>
      </w:pPr>
    </w:p>
    <w:p w14:paraId="6E209B47" w14:textId="77777777" w:rsidR="000E48C0" w:rsidRPr="001D3ED8" w:rsidRDefault="000E48C0" w:rsidP="000E48C0">
      <w:pPr>
        <w:spacing w:line="240" w:lineRule="auto"/>
        <w:jc w:val="center"/>
        <w:rPr>
          <w:rFonts w:ascii="Times New Roman" w:hAnsi="Times New Roman" w:cs="Times New Roman"/>
          <w:b/>
          <w:bCs/>
        </w:rPr>
      </w:pPr>
    </w:p>
    <w:p w14:paraId="1F526872" w14:textId="77777777" w:rsidR="000E48C0" w:rsidRPr="001D3ED8" w:rsidRDefault="000E48C0" w:rsidP="000E48C0">
      <w:pPr>
        <w:spacing w:line="240" w:lineRule="auto"/>
        <w:jc w:val="center"/>
        <w:rPr>
          <w:rFonts w:ascii="Times New Roman" w:hAnsi="Times New Roman" w:cs="Times New Roman"/>
          <w:b/>
          <w:bCs/>
        </w:rPr>
      </w:pPr>
    </w:p>
    <w:p w14:paraId="67998795" w14:textId="77777777" w:rsidR="000E48C0" w:rsidRPr="001D3ED8" w:rsidRDefault="000E48C0" w:rsidP="000E48C0">
      <w:pPr>
        <w:spacing w:line="240" w:lineRule="auto"/>
        <w:jc w:val="center"/>
        <w:rPr>
          <w:rFonts w:ascii="Times New Roman" w:hAnsi="Times New Roman" w:cs="Times New Roman"/>
          <w:b/>
          <w:bCs/>
        </w:rPr>
      </w:pPr>
    </w:p>
    <w:p w14:paraId="1E1317C3" w14:textId="77777777" w:rsidR="000E48C0" w:rsidRPr="001D3ED8" w:rsidRDefault="000E48C0" w:rsidP="000E48C0">
      <w:pPr>
        <w:spacing w:line="240" w:lineRule="auto"/>
        <w:jc w:val="center"/>
        <w:rPr>
          <w:rFonts w:ascii="Times New Roman" w:hAnsi="Times New Roman" w:cs="Times New Roman"/>
          <w:b/>
          <w:bCs/>
        </w:rPr>
      </w:pPr>
    </w:p>
    <w:p w14:paraId="11287688" w14:textId="77777777" w:rsidR="000E48C0" w:rsidRPr="001D3ED8" w:rsidRDefault="000E48C0" w:rsidP="000E48C0">
      <w:pPr>
        <w:spacing w:line="240" w:lineRule="auto"/>
        <w:jc w:val="center"/>
        <w:rPr>
          <w:rFonts w:ascii="Times New Roman" w:hAnsi="Times New Roman" w:cs="Times New Roman"/>
          <w:b/>
          <w:bCs/>
        </w:rPr>
      </w:pPr>
    </w:p>
    <w:p w14:paraId="41471730" w14:textId="77777777" w:rsidR="000E48C0" w:rsidRPr="001D3ED8" w:rsidRDefault="000E48C0" w:rsidP="000E48C0">
      <w:pPr>
        <w:spacing w:line="240" w:lineRule="auto"/>
        <w:jc w:val="center"/>
        <w:rPr>
          <w:rFonts w:ascii="Times New Roman" w:hAnsi="Times New Roman" w:cs="Times New Roman"/>
          <w:b/>
          <w:bCs/>
        </w:rPr>
      </w:pPr>
    </w:p>
    <w:p w14:paraId="39326B61" w14:textId="77777777" w:rsidR="00015A08" w:rsidRPr="001D3ED8" w:rsidRDefault="00015A08" w:rsidP="000E48C0">
      <w:pPr>
        <w:spacing w:line="240" w:lineRule="auto"/>
        <w:jc w:val="center"/>
        <w:rPr>
          <w:rFonts w:ascii="Times New Roman" w:hAnsi="Times New Roman" w:cs="Times New Roman"/>
          <w:b/>
          <w:bCs/>
        </w:rPr>
      </w:pPr>
    </w:p>
    <w:p w14:paraId="78E5867B" w14:textId="77777777" w:rsidR="00015A08" w:rsidRPr="001D3ED8" w:rsidRDefault="00015A08" w:rsidP="000E48C0">
      <w:pPr>
        <w:spacing w:line="240" w:lineRule="auto"/>
        <w:jc w:val="center"/>
        <w:rPr>
          <w:rFonts w:ascii="Times New Roman" w:hAnsi="Times New Roman" w:cs="Times New Roman"/>
          <w:b/>
          <w:bCs/>
        </w:rPr>
      </w:pPr>
    </w:p>
    <w:p w14:paraId="79516ACC" w14:textId="77777777" w:rsidR="00015A08" w:rsidRPr="001D3ED8" w:rsidRDefault="00015A08" w:rsidP="000E48C0">
      <w:pPr>
        <w:spacing w:line="240" w:lineRule="auto"/>
        <w:jc w:val="center"/>
        <w:rPr>
          <w:rFonts w:ascii="Times New Roman" w:hAnsi="Times New Roman" w:cs="Times New Roman"/>
          <w:b/>
          <w:bCs/>
        </w:rPr>
      </w:pPr>
    </w:p>
    <w:p w14:paraId="4FE1CE12" w14:textId="77777777" w:rsidR="000E48C0" w:rsidRPr="001D3ED8" w:rsidRDefault="000E48C0" w:rsidP="000E48C0">
      <w:pPr>
        <w:spacing w:line="240" w:lineRule="auto"/>
        <w:jc w:val="center"/>
        <w:rPr>
          <w:rFonts w:ascii="Times New Roman" w:hAnsi="Times New Roman" w:cs="Times New Roman"/>
          <w:b/>
          <w:bCs/>
        </w:rPr>
      </w:pPr>
    </w:p>
    <w:sdt>
      <w:sdtPr>
        <w:id w:val="1026838722"/>
        <w:docPartObj>
          <w:docPartGallery w:val="Table of Contents"/>
          <w:docPartUnique/>
        </w:docPartObj>
      </w:sdtPr>
      <w:sdtEndPr>
        <w:rPr>
          <w:rFonts w:asciiTheme="minorHAnsi" w:eastAsiaTheme="minorHAnsi" w:hAnsiTheme="minorHAnsi" w:cstheme="minorBidi"/>
          <w:noProof/>
          <w:color w:val="auto"/>
          <w:kern w:val="2"/>
          <w:sz w:val="24"/>
          <w:szCs w:val="24"/>
          <w14:ligatures w14:val="standardContextual"/>
        </w:rPr>
      </w:sdtEndPr>
      <w:sdtContent>
        <w:p w14:paraId="4E950603" w14:textId="66D543E4" w:rsidR="00291A07" w:rsidRPr="00EA07A4" w:rsidRDefault="00291A07" w:rsidP="00291A07">
          <w:pPr>
            <w:pStyle w:val="TOCHeading"/>
            <w:jc w:val="center"/>
            <w:rPr>
              <w:rFonts w:ascii="Times New Roman" w:hAnsi="Times New Roman" w:cs="Times New Roman"/>
              <w:color w:val="000000" w:themeColor="text1"/>
              <w:sz w:val="24"/>
              <w:szCs w:val="24"/>
            </w:rPr>
          </w:pPr>
          <w:r w:rsidRPr="00EA07A4">
            <w:rPr>
              <w:rFonts w:ascii="Times New Roman" w:hAnsi="Times New Roman" w:cs="Times New Roman"/>
              <w:color w:val="000000" w:themeColor="text1"/>
              <w:sz w:val="24"/>
              <w:szCs w:val="24"/>
            </w:rPr>
            <w:t>Table of Contents</w:t>
          </w:r>
        </w:p>
        <w:p w14:paraId="017F28C7" w14:textId="618002AB" w:rsidR="00EA07A4" w:rsidRPr="00EA07A4" w:rsidRDefault="00EA07A4">
          <w:pPr>
            <w:pStyle w:val="TOC1"/>
            <w:tabs>
              <w:tab w:val="right" w:leader="dot" w:pos="9350"/>
            </w:tabs>
            <w:rPr>
              <w:rFonts w:ascii="Times New Roman" w:eastAsiaTheme="minorEastAsia" w:hAnsi="Times New Roman" w:cs="Times New Roman"/>
              <w:b w:val="0"/>
              <w:bCs w:val="0"/>
              <w:i w:val="0"/>
              <w:iCs w:val="0"/>
              <w:noProof/>
            </w:rPr>
          </w:pPr>
          <w:r w:rsidRPr="00EA07A4">
            <w:rPr>
              <w:rFonts w:ascii="Times New Roman" w:hAnsi="Times New Roman" w:cs="Times New Roman"/>
              <w:i w:val="0"/>
              <w:iCs w:val="0"/>
            </w:rPr>
            <w:fldChar w:fldCharType="begin"/>
          </w:r>
          <w:r w:rsidRPr="00EA07A4">
            <w:rPr>
              <w:rFonts w:ascii="Times New Roman" w:hAnsi="Times New Roman" w:cs="Times New Roman"/>
              <w:i w:val="0"/>
              <w:iCs w:val="0"/>
            </w:rPr>
            <w:instrText xml:space="preserve"> TOC \o "1-3" \h \z \t "Subtitle,1" </w:instrText>
          </w:r>
          <w:r w:rsidRPr="00EA07A4">
            <w:rPr>
              <w:rFonts w:ascii="Times New Roman" w:hAnsi="Times New Roman" w:cs="Times New Roman"/>
              <w:i w:val="0"/>
              <w:iCs w:val="0"/>
            </w:rPr>
            <w:fldChar w:fldCharType="separate"/>
          </w:r>
          <w:hyperlink w:anchor="_Toc174310248" w:history="1">
            <w:r w:rsidRPr="00EA07A4">
              <w:rPr>
                <w:rStyle w:val="Hyperlink"/>
                <w:rFonts w:ascii="Times New Roman" w:hAnsi="Times New Roman" w:cs="Times New Roman"/>
                <w:i w:val="0"/>
                <w:iCs w:val="0"/>
                <w:noProof/>
              </w:rPr>
              <w:t>Introduction</w:t>
            </w:r>
            <w:r w:rsidRPr="00EA07A4">
              <w:rPr>
                <w:rFonts w:ascii="Times New Roman" w:hAnsi="Times New Roman" w:cs="Times New Roman"/>
                <w:i w:val="0"/>
                <w:iCs w:val="0"/>
                <w:noProof/>
                <w:webHidden/>
              </w:rPr>
              <w:tab/>
            </w:r>
            <w:r w:rsidRPr="00EA07A4">
              <w:rPr>
                <w:rFonts w:ascii="Times New Roman" w:hAnsi="Times New Roman" w:cs="Times New Roman"/>
                <w:i w:val="0"/>
                <w:iCs w:val="0"/>
                <w:noProof/>
                <w:webHidden/>
              </w:rPr>
              <w:fldChar w:fldCharType="begin"/>
            </w:r>
            <w:r w:rsidRPr="00EA07A4">
              <w:rPr>
                <w:rFonts w:ascii="Times New Roman" w:hAnsi="Times New Roman" w:cs="Times New Roman"/>
                <w:i w:val="0"/>
                <w:iCs w:val="0"/>
                <w:noProof/>
                <w:webHidden/>
              </w:rPr>
              <w:instrText xml:space="preserve"> PAGEREF _Toc174310248 \h </w:instrText>
            </w:r>
            <w:r w:rsidRPr="00EA07A4">
              <w:rPr>
                <w:rFonts w:ascii="Times New Roman" w:hAnsi="Times New Roman" w:cs="Times New Roman"/>
                <w:i w:val="0"/>
                <w:iCs w:val="0"/>
                <w:noProof/>
                <w:webHidden/>
              </w:rPr>
            </w:r>
            <w:r w:rsidRPr="00EA07A4">
              <w:rPr>
                <w:rFonts w:ascii="Times New Roman" w:hAnsi="Times New Roman" w:cs="Times New Roman"/>
                <w:i w:val="0"/>
                <w:iCs w:val="0"/>
                <w:noProof/>
                <w:webHidden/>
              </w:rPr>
              <w:fldChar w:fldCharType="separate"/>
            </w:r>
            <w:r w:rsidRPr="00EA07A4">
              <w:rPr>
                <w:rFonts w:ascii="Times New Roman" w:hAnsi="Times New Roman" w:cs="Times New Roman"/>
                <w:i w:val="0"/>
                <w:iCs w:val="0"/>
                <w:noProof/>
                <w:webHidden/>
              </w:rPr>
              <w:t>3</w:t>
            </w:r>
            <w:r w:rsidRPr="00EA07A4">
              <w:rPr>
                <w:rFonts w:ascii="Times New Roman" w:hAnsi="Times New Roman" w:cs="Times New Roman"/>
                <w:i w:val="0"/>
                <w:iCs w:val="0"/>
                <w:noProof/>
                <w:webHidden/>
              </w:rPr>
              <w:fldChar w:fldCharType="end"/>
            </w:r>
          </w:hyperlink>
        </w:p>
        <w:p w14:paraId="064C1E55" w14:textId="4E9920D8" w:rsidR="00EA07A4" w:rsidRPr="00EA07A4" w:rsidRDefault="00EA07A4">
          <w:pPr>
            <w:pStyle w:val="TOC1"/>
            <w:tabs>
              <w:tab w:val="right" w:leader="dot" w:pos="9350"/>
            </w:tabs>
            <w:rPr>
              <w:rFonts w:ascii="Times New Roman" w:eastAsiaTheme="minorEastAsia" w:hAnsi="Times New Roman" w:cs="Times New Roman"/>
              <w:b w:val="0"/>
              <w:bCs w:val="0"/>
              <w:i w:val="0"/>
              <w:iCs w:val="0"/>
              <w:noProof/>
            </w:rPr>
          </w:pPr>
          <w:hyperlink w:anchor="_Toc174310249" w:history="1">
            <w:r w:rsidRPr="00EA07A4">
              <w:rPr>
                <w:rStyle w:val="Hyperlink"/>
                <w:rFonts w:ascii="Times New Roman" w:hAnsi="Times New Roman" w:cs="Times New Roman"/>
                <w:i w:val="0"/>
                <w:iCs w:val="0"/>
                <w:noProof/>
              </w:rPr>
              <w:t>Overview of the Adidas and Ye Partnership</w:t>
            </w:r>
            <w:r w:rsidRPr="00EA07A4">
              <w:rPr>
                <w:rFonts w:ascii="Times New Roman" w:hAnsi="Times New Roman" w:cs="Times New Roman"/>
                <w:i w:val="0"/>
                <w:iCs w:val="0"/>
                <w:noProof/>
                <w:webHidden/>
              </w:rPr>
              <w:tab/>
            </w:r>
            <w:r w:rsidRPr="00EA07A4">
              <w:rPr>
                <w:rFonts w:ascii="Times New Roman" w:hAnsi="Times New Roman" w:cs="Times New Roman"/>
                <w:i w:val="0"/>
                <w:iCs w:val="0"/>
                <w:noProof/>
                <w:webHidden/>
              </w:rPr>
              <w:fldChar w:fldCharType="begin"/>
            </w:r>
            <w:r w:rsidRPr="00EA07A4">
              <w:rPr>
                <w:rFonts w:ascii="Times New Roman" w:hAnsi="Times New Roman" w:cs="Times New Roman"/>
                <w:i w:val="0"/>
                <w:iCs w:val="0"/>
                <w:noProof/>
                <w:webHidden/>
              </w:rPr>
              <w:instrText xml:space="preserve"> PAGEREF _Toc174310249 \h </w:instrText>
            </w:r>
            <w:r w:rsidRPr="00EA07A4">
              <w:rPr>
                <w:rFonts w:ascii="Times New Roman" w:hAnsi="Times New Roman" w:cs="Times New Roman"/>
                <w:i w:val="0"/>
                <w:iCs w:val="0"/>
                <w:noProof/>
                <w:webHidden/>
              </w:rPr>
            </w:r>
            <w:r w:rsidRPr="00EA07A4">
              <w:rPr>
                <w:rFonts w:ascii="Times New Roman" w:hAnsi="Times New Roman" w:cs="Times New Roman"/>
                <w:i w:val="0"/>
                <w:iCs w:val="0"/>
                <w:noProof/>
                <w:webHidden/>
              </w:rPr>
              <w:fldChar w:fldCharType="separate"/>
            </w:r>
            <w:r w:rsidRPr="00EA07A4">
              <w:rPr>
                <w:rFonts w:ascii="Times New Roman" w:hAnsi="Times New Roman" w:cs="Times New Roman"/>
                <w:i w:val="0"/>
                <w:iCs w:val="0"/>
                <w:noProof/>
                <w:webHidden/>
              </w:rPr>
              <w:t>3</w:t>
            </w:r>
            <w:r w:rsidRPr="00EA07A4">
              <w:rPr>
                <w:rFonts w:ascii="Times New Roman" w:hAnsi="Times New Roman" w:cs="Times New Roman"/>
                <w:i w:val="0"/>
                <w:iCs w:val="0"/>
                <w:noProof/>
                <w:webHidden/>
              </w:rPr>
              <w:fldChar w:fldCharType="end"/>
            </w:r>
          </w:hyperlink>
        </w:p>
        <w:p w14:paraId="313453A9" w14:textId="3C1FD9ED" w:rsidR="00EA07A4" w:rsidRPr="00EA07A4" w:rsidRDefault="00EA07A4">
          <w:pPr>
            <w:pStyle w:val="TOC1"/>
            <w:tabs>
              <w:tab w:val="right" w:leader="dot" w:pos="9350"/>
            </w:tabs>
            <w:rPr>
              <w:rFonts w:ascii="Times New Roman" w:eastAsiaTheme="minorEastAsia" w:hAnsi="Times New Roman" w:cs="Times New Roman"/>
              <w:b w:val="0"/>
              <w:bCs w:val="0"/>
              <w:i w:val="0"/>
              <w:iCs w:val="0"/>
              <w:noProof/>
            </w:rPr>
          </w:pPr>
          <w:hyperlink w:anchor="_Toc174310250" w:history="1">
            <w:r w:rsidRPr="00EA07A4">
              <w:rPr>
                <w:rStyle w:val="Hyperlink"/>
                <w:rFonts w:ascii="Times New Roman" w:hAnsi="Times New Roman" w:cs="Times New Roman"/>
                <w:i w:val="0"/>
                <w:iCs w:val="0"/>
                <w:noProof/>
              </w:rPr>
              <w:t>Key Events Leading to the Fallout</w:t>
            </w:r>
            <w:r w:rsidRPr="00EA07A4">
              <w:rPr>
                <w:rFonts w:ascii="Times New Roman" w:hAnsi="Times New Roman" w:cs="Times New Roman"/>
                <w:i w:val="0"/>
                <w:iCs w:val="0"/>
                <w:noProof/>
                <w:webHidden/>
              </w:rPr>
              <w:tab/>
            </w:r>
            <w:r w:rsidRPr="00EA07A4">
              <w:rPr>
                <w:rFonts w:ascii="Times New Roman" w:hAnsi="Times New Roman" w:cs="Times New Roman"/>
                <w:i w:val="0"/>
                <w:iCs w:val="0"/>
                <w:noProof/>
                <w:webHidden/>
              </w:rPr>
              <w:fldChar w:fldCharType="begin"/>
            </w:r>
            <w:r w:rsidRPr="00EA07A4">
              <w:rPr>
                <w:rFonts w:ascii="Times New Roman" w:hAnsi="Times New Roman" w:cs="Times New Roman"/>
                <w:i w:val="0"/>
                <w:iCs w:val="0"/>
                <w:noProof/>
                <w:webHidden/>
              </w:rPr>
              <w:instrText xml:space="preserve"> PAGEREF _Toc174310250 \h </w:instrText>
            </w:r>
            <w:r w:rsidRPr="00EA07A4">
              <w:rPr>
                <w:rFonts w:ascii="Times New Roman" w:hAnsi="Times New Roman" w:cs="Times New Roman"/>
                <w:i w:val="0"/>
                <w:iCs w:val="0"/>
                <w:noProof/>
                <w:webHidden/>
              </w:rPr>
            </w:r>
            <w:r w:rsidRPr="00EA07A4">
              <w:rPr>
                <w:rFonts w:ascii="Times New Roman" w:hAnsi="Times New Roman" w:cs="Times New Roman"/>
                <w:i w:val="0"/>
                <w:iCs w:val="0"/>
                <w:noProof/>
                <w:webHidden/>
              </w:rPr>
              <w:fldChar w:fldCharType="separate"/>
            </w:r>
            <w:r w:rsidRPr="00EA07A4">
              <w:rPr>
                <w:rFonts w:ascii="Times New Roman" w:hAnsi="Times New Roman" w:cs="Times New Roman"/>
                <w:i w:val="0"/>
                <w:iCs w:val="0"/>
                <w:noProof/>
                <w:webHidden/>
              </w:rPr>
              <w:t>3</w:t>
            </w:r>
            <w:r w:rsidRPr="00EA07A4">
              <w:rPr>
                <w:rFonts w:ascii="Times New Roman" w:hAnsi="Times New Roman" w:cs="Times New Roman"/>
                <w:i w:val="0"/>
                <w:iCs w:val="0"/>
                <w:noProof/>
                <w:webHidden/>
              </w:rPr>
              <w:fldChar w:fldCharType="end"/>
            </w:r>
          </w:hyperlink>
        </w:p>
        <w:p w14:paraId="3F7A42E2" w14:textId="1F83C257" w:rsidR="00EA07A4" w:rsidRPr="00EA07A4" w:rsidRDefault="00EA07A4">
          <w:pPr>
            <w:pStyle w:val="TOC2"/>
            <w:tabs>
              <w:tab w:val="left" w:pos="720"/>
              <w:tab w:val="right" w:leader="dot" w:pos="9350"/>
            </w:tabs>
            <w:rPr>
              <w:rFonts w:ascii="Times New Roman" w:eastAsiaTheme="minorEastAsia" w:hAnsi="Times New Roman" w:cs="Times New Roman"/>
              <w:b w:val="0"/>
              <w:bCs w:val="0"/>
              <w:noProof/>
              <w:sz w:val="24"/>
              <w:szCs w:val="24"/>
            </w:rPr>
          </w:pPr>
          <w:hyperlink w:anchor="_Toc174310251" w:history="1">
            <w:r w:rsidRPr="00EA07A4">
              <w:rPr>
                <w:rStyle w:val="Hyperlink"/>
                <w:rFonts w:ascii="Times New Roman" w:hAnsi="Times New Roman" w:cs="Times New Roman"/>
                <w:noProof/>
                <w:sz w:val="24"/>
                <w:szCs w:val="24"/>
              </w:rPr>
              <w:t></w:t>
            </w:r>
            <w:r w:rsidRPr="00EA07A4">
              <w:rPr>
                <w:rFonts w:ascii="Times New Roman" w:eastAsiaTheme="minorEastAsia" w:hAnsi="Times New Roman" w:cs="Times New Roman"/>
                <w:b w:val="0"/>
                <w:bCs w:val="0"/>
                <w:noProof/>
                <w:sz w:val="24"/>
                <w:szCs w:val="24"/>
              </w:rPr>
              <w:tab/>
            </w:r>
            <w:r w:rsidRPr="00EA07A4">
              <w:rPr>
                <w:rStyle w:val="Hyperlink"/>
                <w:rFonts w:ascii="Times New Roman" w:hAnsi="Times New Roman" w:cs="Times New Roman"/>
                <w:noProof/>
                <w:sz w:val="24"/>
                <w:szCs w:val="24"/>
              </w:rPr>
              <w:t>Public Criticisms and Social Media Outbursts</w:t>
            </w:r>
            <w:r w:rsidRPr="00EA07A4">
              <w:rPr>
                <w:rFonts w:ascii="Times New Roman" w:hAnsi="Times New Roman" w:cs="Times New Roman"/>
                <w:noProof/>
                <w:webHidden/>
                <w:sz w:val="24"/>
                <w:szCs w:val="24"/>
              </w:rPr>
              <w:tab/>
            </w:r>
            <w:r w:rsidRPr="00EA07A4">
              <w:rPr>
                <w:rFonts w:ascii="Times New Roman" w:hAnsi="Times New Roman" w:cs="Times New Roman"/>
                <w:noProof/>
                <w:webHidden/>
                <w:sz w:val="24"/>
                <w:szCs w:val="24"/>
              </w:rPr>
              <w:fldChar w:fldCharType="begin"/>
            </w:r>
            <w:r w:rsidRPr="00EA07A4">
              <w:rPr>
                <w:rFonts w:ascii="Times New Roman" w:hAnsi="Times New Roman" w:cs="Times New Roman"/>
                <w:noProof/>
                <w:webHidden/>
                <w:sz w:val="24"/>
                <w:szCs w:val="24"/>
              </w:rPr>
              <w:instrText xml:space="preserve"> PAGEREF _Toc174310251 \h </w:instrText>
            </w:r>
            <w:r w:rsidRPr="00EA07A4">
              <w:rPr>
                <w:rFonts w:ascii="Times New Roman" w:hAnsi="Times New Roman" w:cs="Times New Roman"/>
                <w:noProof/>
                <w:webHidden/>
                <w:sz w:val="24"/>
                <w:szCs w:val="24"/>
              </w:rPr>
            </w:r>
            <w:r w:rsidRPr="00EA07A4">
              <w:rPr>
                <w:rFonts w:ascii="Times New Roman" w:hAnsi="Times New Roman" w:cs="Times New Roman"/>
                <w:noProof/>
                <w:webHidden/>
                <w:sz w:val="24"/>
                <w:szCs w:val="24"/>
              </w:rPr>
              <w:fldChar w:fldCharType="separate"/>
            </w:r>
            <w:r w:rsidRPr="00EA07A4">
              <w:rPr>
                <w:rFonts w:ascii="Times New Roman" w:hAnsi="Times New Roman" w:cs="Times New Roman"/>
                <w:noProof/>
                <w:webHidden/>
                <w:sz w:val="24"/>
                <w:szCs w:val="24"/>
              </w:rPr>
              <w:t>3</w:t>
            </w:r>
            <w:r w:rsidRPr="00EA07A4">
              <w:rPr>
                <w:rFonts w:ascii="Times New Roman" w:hAnsi="Times New Roman" w:cs="Times New Roman"/>
                <w:noProof/>
                <w:webHidden/>
                <w:sz w:val="24"/>
                <w:szCs w:val="24"/>
              </w:rPr>
              <w:fldChar w:fldCharType="end"/>
            </w:r>
          </w:hyperlink>
        </w:p>
        <w:p w14:paraId="5064B367" w14:textId="1E29E379" w:rsidR="00EA07A4" w:rsidRPr="00EA07A4" w:rsidRDefault="00EA07A4">
          <w:pPr>
            <w:pStyle w:val="TOC2"/>
            <w:tabs>
              <w:tab w:val="left" w:pos="720"/>
              <w:tab w:val="right" w:leader="dot" w:pos="9350"/>
            </w:tabs>
            <w:rPr>
              <w:rFonts w:ascii="Times New Roman" w:eastAsiaTheme="minorEastAsia" w:hAnsi="Times New Roman" w:cs="Times New Roman"/>
              <w:b w:val="0"/>
              <w:bCs w:val="0"/>
              <w:noProof/>
              <w:sz w:val="24"/>
              <w:szCs w:val="24"/>
            </w:rPr>
          </w:pPr>
          <w:hyperlink w:anchor="_Toc174310252" w:history="1">
            <w:r w:rsidRPr="00EA07A4">
              <w:rPr>
                <w:rStyle w:val="Hyperlink"/>
                <w:rFonts w:ascii="Times New Roman" w:hAnsi="Times New Roman" w:cs="Times New Roman"/>
                <w:noProof/>
                <w:sz w:val="24"/>
                <w:szCs w:val="24"/>
              </w:rPr>
              <w:t></w:t>
            </w:r>
            <w:r w:rsidRPr="00EA07A4">
              <w:rPr>
                <w:rFonts w:ascii="Times New Roman" w:eastAsiaTheme="minorEastAsia" w:hAnsi="Times New Roman" w:cs="Times New Roman"/>
                <w:b w:val="0"/>
                <w:bCs w:val="0"/>
                <w:noProof/>
                <w:sz w:val="24"/>
                <w:szCs w:val="24"/>
              </w:rPr>
              <w:tab/>
            </w:r>
            <w:r w:rsidRPr="00EA07A4">
              <w:rPr>
                <w:rStyle w:val="Hyperlink"/>
                <w:rFonts w:ascii="Times New Roman" w:hAnsi="Times New Roman" w:cs="Times New Roman"/>
                <w:noProof/>
                <w:sz w:val="24"/>
                <w:szCs w:val="24"/>
              </w:rPr>
              <w:t>The White Lives Matter Controversy</w:t>
            </w:r>
            <w:r w:rsidRPr="00EA07A4">
              <w:rPr>
                <w:rFonts w:ascii="Times New Roman" w:hAnsi="Times New Roman" w:cs="Times New Roman"/>
                <w:noProof/>
                <w:webHidden/>
                <w:sz w:val="24"/>
                <w:szCs w:val="24"/>
              </w:rPr>
              <w:tab/>
            </w:r>
            <w:r w:rsidRPr="00EA07A4">
              <w:rPr>
                <w:rFonts w:ascii="Times New Roman" w:hAnsi="Times New Roman" w:cs="Times New Roman"/>
                <w:noProof/>
                <w:webHidden/>
                <w:sz w:val="24"/>
                <w:szCs w:val="24"/>
              </w:rPr>
              <w:fldChar w:fldCharType="begin"/>
            </w:r>
            <w:r w:rsidRPr="00EA07A4">
              <w:rPr>
                <w:rFonts w:ascii="Times New Roman" w:hAnsi="Times New Roman" w:cs="Times New Roman"/>
                <w:noProof/>
                <w:webHidden/>
                <w:sz w:val="24"/>
                <w:szCs w:val="24"/>
              </w:rPr>
              <w:instrText xml:space="preserve"> PAGEREF _Toc174310252 \h </w:instrText>
            </w:r>
            <w:r w:rsidRPr="00EA07A4">
              <w:rPr>
                <w:rFonts w:ascii="Times New Roman" w:hAnsi="Times New Roman" w:cs="Times New Roman"/>
                <w:noProof/>
                <w:webHidden/>
                <w:sz w:val="24"/>
                <w:szCs w:val="24"/>
              </w:rPr>
            </w:r>
            <w:r w:rsidRPr="00EA07A4">
              <w:rPr>
                <w:rFonts w:ascii="Times New Roman" w:hAnsi="Times New Roman" w:cs="Times New Roman"/>
                <w:noProof/>
                <w:webHidden/>
                <w:sz w:val="24"/>
                <w:szCs w:val="24"/>
              </w:rPr>
              <w:fldChar w:fldCharType="separate"/>
            </w:r>
            <w:r w:rsidRPr="00EA07A4">
              <w:rPr>
                <w:rFonts w:ascii="Times New Roman" w:hAnsi="Times New Roman" w:cs="Times New Roman"/>
                <w:noProof/>
                <w:webHidden/>
                <w:sz w:val="24"/>
                <w:szCs w:val="24"/>
              </w:rPr>
              <w:t>3</w:t>
            </w:r>
            <w:r w:rsidRPr="00EA07A4">
              <w:rPr>
                <w:rFonts w:ascii="Times New Roman" w:hAnsi="Times New Roman" w:cs="Times New Roman"/>
                <w:noProof/>
                <w:webHidden/>
                <w:sz w:val="24"/>
                <w:szCs w:val="24"/>
              </w:rPr>
              <w:fldChar w:fldCharType="end"/>
            </w:r>
          </w:hyperlink>
        </w:p>
        <w:p w14:paraId="424349BD" w14:textId="57691C8A" w:rsidR="00EA07A4" w:rsidRPr="00EA07A4" w:rsidRDefault="00EA07A4">
          <w:pPr>
            <w:pStyle w:val="TOC2"/>
            <w:tabs>
              <w:tab w:val="left" w:pos="720"/>
              <w:tab w:val="right" w:leader="dot" w:pos="9350"/>
            </w:tabs>
            <w:rPr>
              <w:rFonts w:ascii="Times New Roman" w:eastAsiaTheme="minorEastAsia" w:hAnsi="Times New Roman" w:cs="Times New Roman"/>
              <w:b w:val="0"/>
              <w:bCs w:val="0"/>
              <w:noProof/>
              <w:sz w:val="24"/>
              <w:szCs w:val="24"/>
            </w:rPr>
          </w:pPr>
          <w:hyperlink w:anchor="_Toc174310253" w:history="1">
            <w:r w:rsidRPr="00EA07A4">
              <w:rPr>
                <w:rStyle w:val="Hyperlink"/>
                <w:rFonts w:ascii="Times New Roman" w:hAnsi="Times New Roman" w:cs="Times New Roman"/>
                <w:noProof/>
                <w:sz w:val="24"/>
                <w:szCs w:val="24"/>
              </w:rPr>
              <w:t></w:t>
            </w:r>
            <w:r w:rsidRPr="00EA07A4">
              <w:rPr>
                <w:rFonts w:ascii="Times New Roman" w:eastAsiaTheme="minorEastAsia" w:hAnsi="Times New Roman" w:cs="Times New Roman"/>
                <w:b w:val="0"/>
                <w:bCs w:val="0"/>
                <w:noProof/>
                <w:sz w:val="24"/>
                <w:szCs w:val="24"/>
              </w:rPr>
              <w:tab/>
            </w:r>
            <w:r w:rsidRPr="00EA07A4">
              <w:rPr>
                <w:rStyle w:val="Hyperlink"/>
                <w:rFonts w:ascii="Times New Roman" w:hAnsi="Times New Roman" w:cs="Times New Roman"/>
                <w:noProof/>
                <w:sz w:val="24"/>
                <w:szCs w:val="24"/>
              </w:rPr>
              <w:t>Antisemitic Remarks and the Final Straw</w:t>
            </w:r>
            <w:r w:rsidRPr="00EA07A4">
              <w:rPr>
                <w:rFonts w:ascii="Times New Roman" w:hAnsi="Times New Roman" w:cs="Times New Roman"/>
                <w:noProof/>
                <w:webHidden/>
                <w:sz w:val="24"/>
                <w:szCs w:val="24"/>
              </w:rPr>
              <w:tab/>
            </w:r>
            <w:r w:rsidRPr="00EA07A4">
              <w:rPr>
                <w:rFonts w:ascii="Times New Roman" w:hAnsi="Times New Roman" w:cs="Times New Roman"/>
                <w:noProof/>
                <w:webHidden/>
                <w:sz w:val="24"/>
                <w:szCs w:val="24"/>
              </w:rPr>
              <w:fldChar w:fldCharType="begin"/>
            </w:r>
            <w:r w:rsidRPr="00EA07A4">
              <w:rPr>
                <w:rFonts w:ascii="Times New Roman" w:hAnsi="Times New Roman" w:cs="Times New Roman"/>
                <w:noProof/>
                <w:webHidden/>
                <w:sz w:val="24"/>
                <w:szCs w:val="24"/>
              </w:rPr>
              <w:instrText xml:space="preserve"> PAGEREF _Toc174310253 \h </w:instrText>
            </w:r>
            <w:r w:rsidRPr="00EA07A4">
              <w:rPr>
                <w:rFonts w:ascii="Times New Roman" w:hAnsi="Times New Roman" w:cs="Times New Roman"/>
                <w:noProof/>
                <w:webHidden/>
                <w:sz w:val="24"/>
                <w:szCs w:val="24"/>
              </w:rPr>
            </w:r>
            <w:r w:rsidRPr="00EA07A4">
              <w:rPr>
                <w:rFonts w:ascii="Times New Roman" w:hAnsi="Times New Roman" w:cs="Times New Roman"/>
                <w:noProof/>
                <w:webHidden/>
                <w:sz w:val="24"/>
                <w:szCs w:val="24"/>
              </w:rPr>
              <w:fldChar w:fldCharType="separate"/>
            </w:r>
            <w:r w:rsidRPr="00EA07A4">
              <w:rPr>
                <w:rFonts w:ascii="Times New Roman" w:hAnsi="Times New Roman" w:cs="Times New Roman"/>
                <w:noProof/>
                <w:webHidden/>
                <w:sz w:val="24"/>
                <w:szCs w:val="24"/>
              </w:rPr>
              <w:t>4</w:t>
            </w:r>
            <w:r w:rsidRPr="00EA07A4">
              <w:rPr>
                <w:rFonts w:ascii="Times New Roman" w:hAnsi="Times New Roman" w:cs="Times New Roman"/>
                <w:noProof/>
                <w:webHidden/>
                <w:sz w:val="24"/>
                <w:szCs w:val="24"/>
              </w:rPr>
              <w:fldChar w:fldCharType="end"/>
            </w:r>
          </w:hyperlink>
        </w:p>
        <w:p w14:paraId="2A70B0E7" w14:textId="543A3AE8" w:rsidR="00EA07A4" w:rsidRPr="00EA07A4" w:rsidRDefault="00EA07A4">
          <w:pPr>
            <w:pStyle w:val="TOC1"/>
            <w:tabs>
              <w:tab w:val="right" w:leader="dot" w:pos="9350"/>
            </w:tabs>
            <w:rPr>
              <w:rFonts w:ascii="Times New Roman" w:eastAsiaTheme="minorEastAsia" w:hAnsi="Times New Roman" w:cs="Times New Roman"/>
              <w:b w:val="0"/>
              <w:bCs w:val="0"/>
              <w:i w:val="0"/>
              <w:iCs w:val="0"/>
              <w:noProof/>
            </w:rPr>
          </w:pPr>
          <w:hyperlink w:anchor="_Toc174310254" w:history="1">
            <w:r w:rsidRPr="00EA07A4">
              <w:rPr>
                <w:rStyle w:val="Hyperlink"/>
                <w:rFonts w:ascii="Times New Roman" w:hAnsi="Times New Roman" w:cs="Times New Roman"/>
                <w:i w:val="0"/>
                <w:iCs w:val="0"/>
                <w:noProof/>
              </w:rPr>
              <w:t>Impact on Adidas</w:t>
            </w:r>
            <w:r w:rsidRPr="00EA07A4">
              <w:rPr>
                <w:rFonts w:ascii="Times New Roman" w:hAnsi="Times New Roman" w:cs="Times New Roman"/>
                <w:i w:val="0"/>
                <w:iCs w:val="0"/>
                <w:noProof/>
                <w:webHidden/>
              </w:rPr>
              <w:tab/>
            </w:r>
            <w:r w:rsidRPr="00EA07A4">
              <w:rPr>
                <w:rFonts w:ascii="Times New Roman" w:hAnsi="Times New Roman" w:cs="Times New Roman"/>
                <w:i w:val="0"/>
                <w:iCs w:val="0"/>
                <w:noProof/>
                <w:webHidden/>
              </w:rPr>
              <w:fldChar w:fldCharType="begin"/>
            </w:r>
            <w:r w:rsidRPr="00EA07A4">
              <w:rPr>
                <w:rFonts w:ascii="Times New Roman" w:hAnsi="Times New Roman" w:cs="Times New Roman"/>
                <w:i w:val="0"/>
                <w:iCs w:val="0"/>
                <w:noProof/>
                <w:webHidden/>
              </w:rPr>
              <w:instrText xml:space="preserve"> PAGEREF _Toc174310254 \h </w:instrText>
            </w:r>
            <w:r w:rsidRPr="00EA07A4">
              <w:rPr>
                <w:rFonts w:ascii="Times New Roman" w:hAnsi="Times New Roman" w:cs="Times New Roman"/>
                <w:i w:val="0"/>
                <w:iCs w:val="0"/>
                <w:noProof/>
                <w:webHidden/>
              </w:rPr>
            </w:r>
            <w:r w:rsidRPr="00EA07A4">
              <w:rPr>
                <w:rFonts w:ascii="Times New Roman" w:hAnsi="Times New Roman" w:cs="Times New Roman"/>
                <w:i w:val="0"/>
                <w:iCs w:val="0"/>
                <w:noProof/>
                <w:webHidden/>
              </w:rPr>
              <w:fldChar w:fldCharType="separate"/>
            </w:r>
            <w:r w:rsidRPr="00EA07A4">
              <w:rPr>
                <w:rFonts w:ascii="Times New Roman" w:hAnsi="Times New Roman" w:cs="Times New Roman"/>
                <w:i w:val="0"/>
                <w:iCs w:val="0"/>
                <w:noProof/>
                <w:webHidden/>
              </w:rPr>
              <w:t>4</w:t>
            </w:r>
            <w:r w:rsidRPr="00EA07A4">
              <w:rPr>
                <w:rFonts w:ascii="Times New Roman" w:hAnsi="Times New Roman" w:cs="Times New Roman"/>
                <w:i w:val="0"/>
                <w:iCs w:val="0"/>
                <w:noProof/>
                <w:webHidden/>
              </w:rPr>
              <w:fldChar w:fldCharType="end"/>
            </w:r>
          </w:hyperlink>
        </w:p>
        <w:p w14:paraId="403F4E35" w14:textId="425FC746" w:rsidR="00EA07A4" w:rsidRPr="00EA07A4" w:rsidRDefault="00EA07A4">
          <w:pPr>
            <w:pStyle w:val="TOC1"/>
            <w:tabs>
              <w:tab w:val="right" w:leader="dot" w:pos="9350"/>
            </w:tabs>
            <w:rPr>
              <w:rFonts w:ascii="Times New Roman" w:eastAsiaTheme="minorEastAsia" w:hAnsi="Times New Roman" w:cs="Times New Roman"/>
              <w:b w:val="0"/>
              <w:bCs w:val="0"/>
              <w:i w:val="0"/>
              <w:iCs w:val="0"/>
              <w:noProof/>
            </w:rPr>
          </w:pPr>
          <w:hyperlink w:anchor="_Toc174310255" w:history="1">
            <w:r w:rsidRPr="00EA07A4">
              <w:rPr>
                <w:rStyle w:val="Hyperlink"/>
                <w:rFonts w:ascii="Times New Roman" w:hAnsi="Times New Roman" w:cs="Times New Roman"/>
                <w:i w:val="0"/>
                <w:iCs w:val="0"/>
                <w:noProof/>
              </w:rPr>
              <w:t>Conclusion</w:t>
            </w:r>
            <w:r w:rsidRPr="00EA07A4">
              <w:rPr>
                <w:rFonts w:ascii="Times New Roman" w:hAnsi="Times New Roman" w:cs="Times New Roman"/>
                <w:i w:val="0"/>
                <w:iCs w:val="0"/>
                <w:noProof/>
                <w:webHidden/>
              </w:rPr>
              <w:tab/>
            </w:r>
            <w:r w:rsidRPr="00EA07A4">
              <w:rPr>
                <w:rFonts w:ascii="Times New Roman" w:hAnsi="Times New Roman" w:cs="Times New Roman"/>
                <w:i w:val="0"/>
                <w:iCs w:val="0"/>
                <w:noProof/>
                <w:webHidden/>
              </w:rPr>
              <w:fldChar w:fldCharType="begin"/>
            </w:r>
            <w:r w:rsidRPr="00EA07A4">
              <w:rPr>
                <w:rFonts w:ascii="Times New Roman" w:hAnsi="Times New Roman" w:cs="Times New Roman"/>
                <w:i w:val="0"/>
                <w:iCs w:val="0"/>
                <w:noProof/>
                <w:webHidden/>
              </w:rPr>
              <w:instrText xml:space="preserve"> PAGEREF _Toc174310255 \h </w:instrText>
            </w:r>
            <w:r w:rsidRPr="00EA07A4">
              <w:rPr>
                <w:rFonts w:ascii="Times New Roman" w:hAnsi="Times New Roman" w:cs="Times New Roman"/>
                <w:i w:val="0"/>
                <w:iCs w:val="0"/>
                <w:noProof/>
                <w:webHidden/>
              </w:rPr>
            </w:r>
            <w:r w:rsidRPr="00EA07A4">
              <w:rPr>
                <w:rFonts w:ascii="Times New Roman" w:hAnsi="Times New Roman" w:cs="Times New Roman"/>
                <w:i w:val="0"/>
                <w:iCs w:val="0"/>
                <w:noProof/>
                <w:webHidden/>
              </w:rPr>
              <w:fldChar w:fldCharType="separate"/>
            </w:r>
            <w:r w:rsidRPr="00EA07A4">
              <w:rPr>
                <w:rFonts w:ascii="Times New Roman" w:hAnsi="Times New Roman" w:cs="Times New Roman"/>
                <w:i w:val="0"/>
                <w:iCs w:val="0"/>
                <w:noProof/>
                <w:webHidden/>
              </w:rPr>
              <w:t>4</w:t>
            </w:r>
            <w:r w:rsidRPr="00EA07A4">
              <w:rPr>
                <w:rFonts w:ascii="Times New Roman" w:hAnsi="Times New Roman" w:cs="Times New Roman"/>
                <w:i w:val="0"/>
                <w:iCs w:val="0"/>
                <w:noProof/>
                <w:webHidden/>
              </w:rPr>
              <w:fldChar w:fldCharType="end"/>
            </w:r>
          </w:hyperlink>
        </w:p>
        <w:p w14:paraId="57A81B3F" w14:textId="0C7DBC61" w:rsidR="00EA07A4" w:rsidRPr="00EA07A4" w:rsidRDefault="00EA07A4">
          <w:pPr>
            <w:pStyle w:val="TOC1"/>
            <w:tabs>
              <w:tab w:val="right" w:leader="dot" w:pos="9350"/>
            </w:tabs>
            <w:rPr>
              <w:rFonts w:ascii="Times New Roman" w:eastAsiaTheme="minorEastAsia" w:hAnsi="Times New Roman" w:cs="Times New Roman"/>
              <w:b w:val="0"/>
              <w:bCs w:val="0"/>
              <w:i w:val="0"/>
              <w:iCs w:val="0"/>
              <w:noProof/>
            </w:rPr>
          </w:pPr>
          <w:hyperlink w:anchor="_Toc174310256" w:history="1">
            <w:r w:rsidRPr="00EA07A4">
              <w:rPr>
                <w:rStyle w:val="Hyperlink"/>
                <w:rFonts w:ascii="Times New Roman" w:hAnsi="Times New Roman" w:cs="Times New Roman"/>
                <w:i w:val="0"/>
                <w:iCs w:val="0"/>
                <w:noProof/>
              </w:rPr>
              <w:t>References</w:t>
            </w:r>
            <w:r w:rsidRPr="00EA07A4">
              <w:rPr>
                <w:rFonts w:ascii="Times New Roman" w:hAnsi="Times New Roman" w:cs="Times New Roman"/>
                <w:i w:val="0"/>
                <w:iCs w:val="0"/>
                <w:noProof/>
                <w:webHidden/>
              </w:rPr>
              <w:tab/>
            </w:r>
            <w:r w:rsidRPr="00EA07A4">
              <w:rPr>
                <w:rFonts w:ascii="Times New Roman" w:hAnsi="Times New Roman" w:cs="Times New Roman"/>
                <w:i w:val="0"/>
                <w:iCs w:val="0"/>
                <w:noProof/>
                <w:webHidden/>
              </w:rPr>
              <w:fldChar w:fldCharType="begin"/>
            </w:r>
            <w:r w:rsidRPr="00EA07A4">
              <w:rPr>
                <w:rFonts w:ascii="Times New Roman" w:hAnsi="Times New Roman" w:cs="Times New Roman"/>
                <w:i w:val="0"/>
                <w:iCs w:val="0"/>
                <w:noProof/>
                <w:webHidden/>
              </w:rPr>
              <w:instrText xml:space="preserve"> PAGEREF _Toc174310256 \h </w:instrText>
            </w:r>
            <w:r w:rsidRPr="00EA07A4">
              <w:rPr>
                <w:rFonts w:ascii="Times New Roman" w:hAnsi="Times New Roman" w:cs="Times New Roman"/>
                <w:i w:val="0"/>
                <w:iCs w:val="0"/>
                <w:noProof/>
                <w:webHidden/>
              </w:rPr>
            </w:r>
            <w:r w:rsidRPr="00EA07A4">
              <w:rPr>
                <w:rFonts w:ascii="Times New Roman" w:hAnsi="Times New Roman" w:cs="Times New Roman"/>
                <w:i w:val="0"/>
                <w:iCs w:val="0"/>
                <w:noProof/>
                <w:webHidden/>
              </w:rPr>
              <w:fldChar w:fldCharType="separate"/>
            </w:r>
            <w:r w:rsidRPr="00EA07A4">
              <w:rPr>
                <w:rFonts w:ascii="Times New Roman" w:hAnsi="Times New Roman" w:cs="Times New Roman"/>
                <w:i w:val="0"/>
                <w:iCs w:val="0"/>
                <w:noProof/>
                <w:webHidden/>
              </w:rPr>
              <w:t>5</w:t>
            </w:r>
            <w:r w:rsidRPr="00EA07A4">
              <w:rPr>
                <w:rFonts w:ascii="Times New Roman" w:hAnsi="Times New Roman" w:cs="Times New Roman"/>
                <w:i w:val="0"/>
                <w:iCs w:val="0"/>
                <w:noProof/>
                <w:webHidden/>
              </w:rPr>
              <w:fldChar w:fldCharType="end"/>
            </w:r>
          </w:hyperlink>
        </w:p>
        <w:p w14:paraId="46147E4D" w14:textId="672A317A" w:rsidR="00291A07" w:rsidRDefault="00EA07A4">
          <w:r w:rsidRPr="00EA07A4">
            <w:rPr>
              <w:rFonts w:ascii="Times New Roman" w:hAnsi="Times New Roman" w:cs="Times New Roman"/>
            </w:rPr>
            <w:fldChar w:fldCharType="end"/>
          </w:r>
        </w:p>
      </w:sdtContent>
    </w:sdt>
    <w:p w14:paraId="5CBF025C" w14:textId="77777777" w:rsidR="000E48C0" w:rsidRPr="001D3ED8" w:rsidRDefault="000E48C0" w:rsidP="000E48C0">
      <w:pPr>
        <w:spacing w:line="240" w:lineRule="auto"/>
        <w:rPr>
          <w:rFonts w:ascii="Times New Roman" w:hAnsi="Times New Roman" w:cs="Times New Roman"/>
          <w:b/>
          <w:bCs/>
        </w:rPr>
      </w:pPr>
    </w:p>
    <w:p w14:paraId="66D8B2A9" w14:textId="77777777" w:rsidR="000E48C0" w:rsidRPr="001D3ED8" w:rsidRDefault="000E48C0" w:rsidP="000E48C0">
      <w:pPr>
        <w:spacing w:line="240" w:lineRule="auto"/>
        <w:rPr>
          <w:rFonts w:ascii="Times New Roman" w:hAnsi="Times New Roman" w:cs="Times New Roman"/>
          <w:b/>
          <w:bCs/>
        </w:rPr>
      </w:pPr>
    </w:p>
    <w:p w14:paraId="2D01C108" w14:textId="77777777" w:rsidR="000E48C0" w:rsidRPr="001D3ED8" w:rsidRDefault="000E48C0" w:rsidP="000E48C0">
      <w:pPr>
        <w:spacing w:line="240" w:lineRule="auto"/>
        <w:rPr>
          <w:rFonts w:ascii="Times New Roman" w:hAnsi="Times New Roman" w:cs="Times New Roman"/>
          <w:b/>
          <w:bCs/>
        </w:rPr>
      </w:pPr>
    </w:p>
    <w:p w14:paraId="21012E94" w14:textId="77777777" w:rsidR="000E48C0" w:rsidRPr="001D3ED8" w:rsidRDefault="000E48C0" w:rsidP="000E48C0">
      <w:pPr>
        <w:spacing w:line="240" w:lineRule="auto"/>
        <w:rPr>
          <w:rFonts w:ascii="Times New Roman" w:hAnsi="Times New Roman" w:cs="Times New Roman"/>
          <w:b/>
          <w:bCs/>
        </w:rPr>
      </w:pPr>
    </w:p>
    <w:p w14:paraId="3EA65BB9" w14:textId="77777777" w:rsidR="000E48C0" w:rsidRPr="001D3ED8" w:rsidRDefault="000E48C0" w:rsidP="000E48C0">
      <w:pPr>
        <w:spacing w:line="240" w:lineRule="auto"/>
        <w:rPr>
          <w:rFonts w:ascii="Times New Roman" w:hAnsi="Times New Roman" w:cs="Times New Roman"/>
          <w:b/>
          <w:bCs/>
        </w:rPr>
      </w:pPr>
    </w:p>
    <w:p w14:paraId="63F7A8B6" w14:textId="77777777" w:rsidR="000E48C0" w:rsidRPr="001D3ED8" w:rsidRDefault="000E48C0" w:rsidP="000E48C0">
      <w:pPr>
        <w:spacing w:line="240" w:lineRule="auto"/>
        <w:rPr>
          <w:rFonts w:ascii="Times New Roman" w:hAnsi="Times New Roman" w:cs="Times New Roman"/>
          <w:b/>
          <w:bCs/>
        </w:rPr>
      </w:pPr>
    </w:p>
    <w:p w14:paraId="1EB65BAE" w14:textId="77777777" w:rsidR="000E48C0" w:rsidRPr="001D3ED8" w:rsidRDefault="000E48C0" w:rsidP="000E48C0">
      <w:pPr>
        <w:spacing w:line="240" w:lineRule="auto"/>
        <w:rPr>
          <w:rFonts w:ascii="Times New Roman" w:hAnsi="Times New Roman" w:cs="Times New Roman"/>
          <w:b/>
          <w:bCs/>
        </w:rPr>
      </w:pPr>
    </w:p>
    <w:p w14:paraId="5FB8132E" w14:textId="77777777" w:rsidR="000E48C0" w:rsidRPr="001D3ED8" w:rsidRDefault="000E48C0" w:rsidP="000E48C0">
      <w:pPr>
        <w:spacing w:line="240" w:lineRule="auto"/>
        <w:rPr>
          <w:rFonts w:ascii="Times New Roman" w:hAnsi="Times New Roman" w:cs="Times New Roman"/>
          <w:b/>
          <w:bCs/>
        </w:rPr>
      </w:pPr>
    </w:p>
    <w:p w14:paraId="1F260950" w14:textId="77777777" w:rsidR="000E48C0" w:rsidRPr="001D3ED8" w:rsidRDefault="000E48C0" w:rsidP="000E48C0">
      <w:pPr>
        <w:spacing w:line="240" w:lineRule="auto"/>
        <w:rPr>
          <w:rFonts w:ascii="Times New Roman" w:hAnsi="Times New Roman" w:cs="Times New Roman"/>
          <w:b/>
          <w:bCs/>
        </w:rPr>
      </w:pPr>
    </w:p>
    <w:p w14:paraId="5F9B8B35" w14:textId="77777777" w:rsidR="000E48C0" w:rsidRPr="001D3ED8" w:rsidRDefault="000E48C0" w:rsidP="000E48C0">
      <w:pPr>
        <w:spacing w:line="240" w:lineRule="auto"/>
        <w:rPr>
          <w:rFonts w:ascii="Times New Roman" w:hAnsi="Times New Roman" w:cs="Times New Roman"/>
          <w:b/>
          <w:bCs/>
        </w:rPr>
      </w:pPr>
    </w:p>
    <w:p w14:paraId="23C72929" w14:textId="77777777" w:rsidR="000E48C0" w:rsidRPr="001D3ED8" w:rsidRDefault="000E48C0" w:rsidP="000E48C0">
      <w:pPr>
        <w:spacing w:line="240" w:lineRule="auto"/>
        <w:rPr>
          <w:rFonts w:ascii="Times New Roman" w:hAnsi="Times New Roman" w:cs="Times New Roman"/>
          <w:b/>
          <w:bCs/>
        </w:rPr>
      </w:pPr>
    </w:p>
    <w:p w14:paraId="76682301" w14:textId="77777777" w:rsidR="000E48C0" w:rsidRPr="001D3ED8" w:rsidRDefault="000E48C0" w:rsidP="000E48C0">
      <w:pPr>
        <w:spacing w:line="240" w:lineRule="auto"/>
        <w:rPr>
          <w:rFonts w:ascii="Times New Roman" w:hAnsi="Times New Roman" w:cs="Times New Roman"/>
          <w:b/>
          <w:bCs/>
        </w:rPr>
      </w:pPr>
    </w:p>
    <w:p w14:paraId="5A7B0629" w14:textId="77777777" w:rsidR="000E48C0" w:rsidRPr="001D3ED8" w:rsidRDefault="000E48C0" w:rsidP="000E48C0">
      <w:pPr>
        <w:spacing w:line="240" w:lineRule="auto"/>
        <w:rPr>
          <w:rFonts w:ascii="Times New Roman" w:hAnsi="Times New Roman" w:cs="Times New Roman"/>
          <w:b/>
          <w:bCs/>
        </w:rPr>
      </w:pPr>
    </w:p>
    <w:p w14:paraId="1DA03940" w14:textId="77777777" w:rsidR="000E48C0" w:rsidRPr="001D3ED8" w:rsidRDefault="000E48C0" w:rsidP="000E48C0">
      <w:pPr>
        <w:spacing w:line="240" w:lineRule="auto"/>
        <w:rPr>
          <w:rFonts w:ascii="Times New Roman" w:hAnsi="Times New Roman" w:cs="Times New Roman"/>
          <w:b/>
          <w:bCs/>
        </w:rPr>
      </w:pPr>
    </w:p>
    <w:p w14:paraId="59C83E92" w14:textId="77777777" w:rsidR="000E48C0" w:rsidRPr="001D3ED8" w:rsidRDefault="000E48C0" w:rsidP="000E48C0">
      <w:pPr>
        <w:spacing w:line="240" w:lineRule="auto"/>
        <w:rPr>
          <w:rFonts w:ascii="Times New Roman" w:hAnsi="Times New Roman" w:cs="Times New Roman"/>
          <w:b/>
          <w:bCs/>
        </w:rPr>
      </w:pPr>
    </w:p>
    <w:p w14:paraId="36BF8E62" w14:textId="77777777" w:rsidR="000E48C0" w:rsidRPr="001D3ED8" w:rsidRDefault="000E48C0" w:rsidP="000E48C0">
      <w:pPr>
        <w:spacing w:line="240" w:lineRule="auto"/>
        <w:rPr>
          <w:rFonts w:ascii="Times New Roman" w:hAnsi="Times New Roman" w:cs="Times New Roman"/>
          <w:b/>
          <w:bCs/>
        </w:rPr>
      </w:pPr>
    </w:p>
    <w:p w14:paraId="620AA23E" w14:textId="77777777" w:rsidR="000E48C0" w:rsidRPr="001D3ED8" w:rsidRDefault="000E48C0" w:rsidP="000E48C0">
      <w:pPr>
        <w:spacing w:line="240" w:lineRule="auto"/>
        <w:rPr>
          <w:rFonts w:ascii="Times New Roman" w:hAnsi="Times New Roman" w:cs="Times New Roman"/>
          <w:b/>
          <w:bCs/>
        </w:rPr>
      </w:pPr>
    </w:p>
    <w:p w14:paraId="6F6AF0B1" w14:textId="77777777" w:rsidR="000E48C0" w:rsidRPr="001D3ED8" w:rsidRDefault="000E48C0" w:rsidP="000E48C0">
      <w:pPr>
        <w:spacing w:line="240" w:lineRule="auto"/>
        <w:rPr>
          <w:rFonts w:ascii="Times New Roman" w:hAnsi="Times New Roman" w:cs="Times New Roman"/>
          <w:b/>
          <w:bCs/>
        </w:rPr>
      </w:pPr>
    </w:p>
    <w:p w14:paraId="54FEFF2D" w14:textId="666CF1C9" w:rsidR="000E48C0" w:rsidRPr="001D3ED8" w:rsidRDefault="000E48C0" w:rsidP="00F93504">
      <w:pPr>
        <w:pStyle w:val="Heading1"/>
        <w:spacing w:after="0"/>
        <w:rPr>
          <w:rFonts w:ascii="Times New Roman" w:hAnsi="Times New Roman" w:cs="Times New Roman"/>
          <w:b/>
          <w:bCs/>
          <w:color w:val="000000" w:themeColor="text1"/>
          <w:sz w:val="24"/>
          <w:szCs w:val="24"/>
        </w:rPr>
      </w:pPr>
      <w:bookmarkStart w:id="0" w:name="_Toc174310248"/>
      <w:r w:rsidRPr="001D3ED8">
        <w:rPr>
          <w:rFonts w:ascii="Times New Roman" w:hAnsi="Times New Roman" w:cs="Times New Roman"/>
          <w:b/>
          <w:bCs/>
          <w:color w:val="000000" w:themeColor="text1"/>
          <w:sz w:val="24"/>
          <w:szCs w:val="24"/>
        </w:rPr>
        <w:lastRenderedPageBreak/>
        <w:t>Introduction</w:t>
      </w:r>
      <w:bookmarkEnd w:id="0"/>
    </w:p>
    <w:p w14:paraId="04801504" w14:textId="552D9E47" w:rsidR="00F93504" w:rsidRPr="001D3ED8" w:rsidRDefault="001F4F3D" w:rsidP="00F93504">
      <w:pPr>
        <w:spacing w:after="0" w:line="240" w:lineRule="auto"/>
        <w:rPr>
          <w:rFonts w:ascii="Times New Roman" w:hAnsi="Times New Roman" w:cs="Times New Roman"/>
        </w:rPr>
      </w:pPr>
      <w:r>
        <w:rPr>
          <w:rFonts w:ascii="Times New Roman" w:hAnsi="Times New Roman" w:cs="Times New Roman"/>
        </w:rPr>
        <w:t>Adidas, a global leader in the sportswear industry, recently experienced a major setback following the termination of its partnership with Ye, the rapper formerly known as Kanye West. What began as a lucrative collaboration quickly turned into a reputational and financial crisis due to a series of controversies. Examining the events leading to this fallout, along with the subsequent impact on Adidas, offers valuable lessons for managing future brand partnerships and avoiding similar pitfalls.</w:t>
      </w:r>
    </w:p>
    <w:p w14:paraId="7ED753B6" w14:textId="77777777" w:rsidR="0040086F" w:rsidRDefault="0040086F" w:rsidP="00F93504">
      <w:pPr>
        <w:spacing w:after="0" w:line="240" w:lineRule="auto"/>
        <w:rPr>
          <w:rFonts w:ascii="Times New Roman" w:hAnsi="Times New Roman" w:cs="Times New Roman"/>
        </w:rPr>
      </w:pPr>
    </w:p>
    <w:p w14:paraId="05A7DD4F" w14:textId="635769DC" w:rsidR="0040086F" w:rsidRPr="0040086F" w:rsidRDefault="0040086F" w:rsidP="00F93504">
      <w:pPr>
        <w:spacing w:after="0" w:line="240" w:lineRule="auto"/>
        <w:rPr>
          <w:rFonts w:ascii="Times New Roman" w:hAnsi="Times New Roman" w:cs="Times New Roman"/>
          <w:b/>
          <w:bCs/>
        </w:rPr>
      </w:pPr>
      <w:r w:rsidRPr="0040086F">
        <w:rPr>
          <w:rFonts w:ascii="Times New Roman" w:hAnsi="Times New Roman" w:cs="Times New Roman"/>
          <w:b/>
          <w:bCs/>
        </w:rPr>
        <w:t>The Problem: Controversial Celebrity Partnerships</w:t>
      </w:r>
    </w:p>
    <w:p w14:paraId="32F67C7E" w14:textId="42FE831E" w:rsidR="00D00AF8" w:rsidRPr="001D3ED8" w:rsidRDefault="00F93504" w:rsidP="00F93504">
      <w:pPr>
        <w:spacing w:after="0" w:line="240" w:lineRule="auto"/>
        <w:rPr>
          <w:rFonts w:ascii="Times New Roman" w:hAnsi="Times New Roman" w:cs="Times New Roman"/>
        </w:rPr>
      </w:pPr>
      <w:r w:rsidRPr="001D3ED8">
        <w:rPr>
          <w:rFonts w:ascii="Times New Roman" w:hAnsi="Times New Roman" w:cs="Times New Roman"/>
        </w:rPr>
        <w:t>Celebrity endorsements have long been a powerful marketing tool, offering brands the opportunity to tap into the celebrity’s fan base and enhance their own image</w:t>
      </w:r>
      <w:r w:rsidR="00D07E30">
        <w:rPr>
          <w:rFonts w:ascii="Times New Roman" w:hAnsi="Times New Roman" w:cs="Times New Roman"/>
        </w:rPr>
        <w:t xml:space="preserve"> (Brooks, 2023). </w:t>
      </w:r>
      <w:r w:rsidRPr="001D3ED8">
        <w:rPr>
          <w:rFonts w:ascii="Times New Roman" w:hAnsi="Times New Roman" w:cs="Times New Roman"/>
        </w:rPr>
        <w:t>However, these partnerships come with significant risks, especially when the celebrity in question becomes embroiled in controversy</w:t>
      </w:r>
      <w:r w:rsidR="00D07E30">
        <w:rPr>
          <w:rFonts w:ascii="Times New Roman" w:hAnsi="Times New Roman" w:cs="Times New Roman"/>
        </w:rPr>
        <w:t xml:space="preserve">. </w:t>
      </w:r>
      <w:r w:rsidRPr="001D3ED8">
        <w:rPr>
          <w:rFonts w:ascii="Times New Roman" w:hAnsi="Times New Roman" w:cs="Times New Roman"/>
        </w:rPr>
        <w:t>The Adidas-Ye partnerships serves as a prime example of how such collaborations can quickly turn from lucrative to damaging, both financially and reputationally</w:t>
      </w:r>
      <w:r w:rsidR="00D07E30">
        <w:rPr>
          <w:rFonts w:ascii="Times New Roman" w:hAnsi="Times New Roman" w:cs="Times New Roman"/>
        </w:rPr>
        <w:t xml:space="preserve"> (Gupta, 2023)</w:t>
      </w:r>
      <w:r w:rsidRPr="001D3ED8">
        <w:rPr>
          <w:rFonts w:ascii="Times New Roman" w:hAnsi="Times New Roman" w:cs="Times New Roman"/>
        </w:rPr>
        <w:t>.</w:t>
      </w:r>
    </w:p>
    <w:p w14:paraId="4353122E" w14:textId="77777777" w:rsidR="00343B46" w:rsidRDefault="00343B46" w:rsidP="00343B46">
      <w:pPr>
        <w:pStyle w:val="Heading1"/>
        <w:spacing w:before="0" w:after="0"/>
        <w:rPr>
          <w:rFonts w:ascii="Times New Roman" w:hAnsi="Times New Roman" w:cs="Times New Roman"/>
          <w:b/>
          <w:bCs/>
          <w:color w:val="000000" w:themeColor="text1"/>
          <w:sz w:val="24"/>
          <w:szCs w:val="24"/>
        </w:rPr>
      </w:pPr>
    </w:p>
    <w:p w14:paraId="572B6C04" w14:textId="6A2C5F5B" w:rsidR="001D3ED8" w:rsidRDefault="00015A08" w:rsidP="00343B46">
      <w:pPr>
        <w:pStyle w:val="Heading1"/>
        <w:spacing w:before="0" w:after="0"/>
        <w:rPr>
          <w:rFonts w:ascii="Times New Roman" w:hAnsi="Times New Roman" w:cs="Times New Roman"/>
          <w:b/>
          <w:bCs/>
          <w:color w:val="000000" w:themeColor="text1"/>
          <w:sz w:val="24"/>
          <w:szCs w:val="24"/>
        </w:rPr>
      </w:pPr>
      <w:bookmarkStart w:id="1" w:name="_Toc174310249"/>
      <w:r w:rsidRPr="001D3ED8">
        <w:rPr>
          <w:rFonts w:ascii="Times New Roman" w:hAnsi="Times New Roman" w:cs="Times New Roman"/>
          <w:b/>
          <w:bCs/>
          <w:color w:val="000000" w:themeColor="text1"/>
          <w:sz w:val="24"/>
          <w:szCs w:val="24"/>
        </w:rPr>
        <w:t>Overview of the Adidas and Ye Partnership</w:t>
      </w:r>
      <w:bookmarkEnd w:id="1"/>
    </w:p>
    <w:p w14:paraId="120A4A52" w14:textId="2E895F71" w:rsidR="00D00AF8" w:rsidRDefault="001D3ED8" w:rsidP="00343B46">
      <w:pPr>
        <w:spacing w:after="0" w:line="240" w:lineRule="auto"/>
        <w:rPr>
          <w:rFonts w:ascii="Times New Roman" w:hAnsi="Times New Roman" w:cs="Times New Roman"/>
        </w:rPr>
      </w:pPr>
      <w:r>
        <w:rPr>
          <w:rFonts w:ascii="Times New Roman" w:hAnsi="Times New Roman" w:cs="Times New Roman"/>
        </w:rPr>
        <w:t>The partnership between Adidas and Ye began in 2016 and was initially celebrated as a groundbreaking collaboration in the sportswear industry. The Yeezy line, developed under this partnership, quickly became a cultural phenomenon, blending high fashion with streetwear and sportswear. Yeezy sneakers were not only commercially successful but also helped Adidas re-establish itself as a leading brand in the highly competitive sneaker market. By 2019, Yeezy accounted for nearly 10% of Adidas’s annual revenue, a testament to the partnership’s success</w:t>
      </w:r>
      <w:r w:rsidR="00D07E30">
        <w:rPr>
          <w:rFonts w:ascii="Times New Roman" w:hAnsi="Times New Roman" w:cs="Times New Roman"/>
        </w:rPr>
        <w:t xml:space="preserve"> (Eddy et al., 2022)</w:t>
      </w:r>
      <w:r>
        <w:rPr>
          <w:rFonts w:ascii="Times New Roman" w:hAnsi="Times New Roman" w:cs="Times New Roman"/>
        </w:rPr>
        <w:t>.</w:t>
      </w:r>
    </w:p>
    <w:p w14:paraId="313FA4A4" w14:textId="77777777" w:rsidR="0040086F" w:rsidRPr="001D3ED8" w:rsidRDefault="0040086F" w:rsidP="0040086F">
      <w:pPr>
        <w:spacing w:after="0" w:line="240" w:lineRule="auto"/>
        <w:rPr>
          <w:rFonts w:ascii="Times New Roman" w:hAnsi="Times New Roman" w:cs="Times New Roman"/>
        </w:rPr>
      </w:pPr>
    </w:p>
    <w:p w14:paraId="49251E90" w14:textId="040570AB" w:rsidR="00D00AF8" w:rsidRPr="001D3ED8" w:rsidRDefault="001D3ED8" w:rsidP="000E48C0">
      <w:pPr>
        <w:spacing w:line="240" w:lineRule="auto"/>
        <w:rPr>
          <w:rFonts w:ascii="Times New Roman" w:hAnsi="Times New Roman" w:cs="Times New Roman"/>
        </w:rPr>
      </w:pPr>
      <w:r>
        <w:rPr>
          <w:rFonts w:ascii="Times New Roman" w:hAnsi="Times New Roman" w:cs="Times New Roman"/>
        </w:rPr>
        <w:t xml:space="preserve">Despite the early success, cracks began to appear in the partnership as Ye became increasingly vocal about his dissatisfaction with Adidas. In 2022, tensions escalated when Ye accused Adidas of copying his designs and making </w:t>
      </w:r>
      <w:r w:rsidR="0040086F">
        <w:rPr>
          <w:rFonts w:ascii="Times New Roman" w:hAnsi="Times New Roman" w:cs="Times New Roman"/>
        </w:rPr>
        <w:t>business decisions without his approval</w:t>
      </w:r>
      <w:r w:rsidR="00D07E30">
        <w:rPr>
          <w:rFonts w:ascii="Times New Roman" w:hAnsi="Times New Roman" w:cs="Times New Roman"/>
        </w:rPr>
        <w:t xml:space="preserve"> (Gupta, 2023)</w:t>
      </w:r>
      <w:r w:rsidR="0040086F">
        <w:rPr>
          <w:rFonts w:ascii="Times New Roman" w:hAnsi="Times New Roman" w:cs="Times New Roman"/>
        </w:rPr>
        <w:t>. These issues were aired publicly, primarily though social media, where Ye’s criticism of Adidas became more frequent and severe. This public airing of grievances strained the relationship further, setting the stage for the eventual fallout.</w:t>
      </w:r>
    </w:p>
    <w:p w14:paraId="61CB1395" w14:textId="1F975CEC" w:rsidR="00D00AF8" w:rsidRDefault="0040086F" w:rsidP="00EA07A4">
      <w:pPr>
        <w:pStyle w:val="Heading1"/>
        <w:spacing w:after="0"/>
        <w:rPr>
          <w:rFonts w:ascii="Times New Roman" w:hAnsi="Times New Roman" w:cs="Times New Roman"/>
          <w:b/>
          <w:bCs/>
          <w:color w:val="000000" w:themeColor="text1"/>
          <w:sz w:val="24"/>
          <w:szCs w:val="24"/>
        </w:rPr>
      </w:pPr>
      <w:bookmarkStart w:id="2" w:name="_Toc174310250"/>
      <w:r w:rsidRPr="0040086F">
        <w:rPr>
          <w:rFonts w:ascii="Times New Roman" w:hAnsi="Times New Roman" w:cs="Times New Roman"/>
          <w:b/>
          <w:bCs/>
          <w:color w:val="000000" w:themeColor="text1"/>
          <w:sz w:val="24"/>
          <w:szCs w:val="24"/>
        </w:rPr>
        <w:t>Key Events Leading to the Fallout</w:t>
      </w:r>
      <w:bookmarkEnd w:id="2"/>
    </w:p>
    <w:p w14:paraId="101A8368" w14:textId="46F0C763" w:rsidR="0040086F" w:rsidRPr="0040086F" w:rsidRDefault="0040086F" w:rsidP="00EA07A4">
      <w:pPr>
        <w:pStyle w:val="Heading2"/>
        <w:numPr>
          <w:ilvl w:val="0"/>
          <w:numId w:val="2"/>
        </w:numPr>
        <w:spacing w:after="0"/>
        <w:rPr>
          <w:rFonts w:ascii="Times New Roman" w:hAnsi="Times New Roman" w:cs="Times New Roman"/>
          <w:b/>
          <w:bCs/>
          <w:color w:val="000000" w:themeColor="text1"/>
          <w:sz w:val="24"/>
          <w:szCs w:val="24"/>
        </w:rPr>
      </w:pPr>
      <w:bookmarkStart w:id="3" w:name="_Toc174310251"/>
      <w:r w:rsidRPr="0040086F">
        <w:rPr>
          <w:rFonts w:ascii="Times New Roman" w:hAnsi="Times New Roman" w:cs="Times New Roman"/>
          <w:b/>
          <w:bCs/>
          <w:color w:val="000000" w:themeColor="text1"/>
          <w:sz w:val="24"/>
          <w:szCs w:val="24"/>
        </w:rPr>
        <w:t>Public Criticisms and Social Media Outbursts</w:t>
      </w:r>
      <w:bookmarkEnd w:id="3"/>
    </w:p>
    <w:p w14:paraId="6F8DBAC5" w14:textId="5E1D9116" w:rsidR="00D00AF8" w:rsidRDefault="00B11C2C" w:rsidP="00EA07A4">
      <w:pPr>
        <w:spacing w:after="0" w:line="240" w:lineRule="auto"/>
        <w:ind w:left="720"/>
        <w:rPr>
          <w:rFonts w:ascii="Times New Roman" w:hAnsi="Times New Roman" w:cs="Times New Roman"/>
        </w:rPr>
      </w:pPr>
      <w:r>
        <w:rPr>
          <w:rFonts w:ascii="Times New Roman" w:hAnsi="Times New Roman" w:cs="Times New Roman"/>
        </w:rPr>
        <w:t>Ye publicly criticized Adidas’s Adilette 22 sandals, calling them a “fake YEEZY”</w:t>
      </w:r>
      <w:r w:rsidR="00D07E30">
        <w:rPr>
          <w:rFonts w:ascii="Times New Roman" w:hAnsi="Times New Roman" w:cs="Times New Roman"/>
        </w:rPr>
        <w:t xml:space="preserve"> (Gupta, 2023).</w:t>
      </w:r>
      <w:r>
        <w:rPr>
          <w:rFonts w:ascii="Times New Roman" w:hAnsi="Times New Roman" w:cs="Times New Roman"/>
        </w:rPr>
        <w:t xml:space="preserve"> His dissatisfaction with Adidas’s management practices and product decisions was expressed through several now-deleted Instagram post. Ye accused the company of disrespecting his creative input, leading to a growing rift between him and Adidas. Ye even threatened to end the partnership before its official expiration date in 2026</w:t>
      </w:r>
      <w:r w:rsidR="00D07E30">
        <w:rPr>
          <w:rFonts w:ascii="Times New Roman" w:hAnsi="Times New Roman" w:cs="Times New Roman"/>
        </w:rPr>
        <w:t xml:space="preserve"> (Gupta, 2023)</w:t>
      </w:r>
      <w:r>
        <w:rPr>
          <w:rFonts w:ascii="Times New Roman" w:hAnsi="Times New Roman" w:cs="Times New Roman"/>
        </w:rPr>
        <w:t>.</w:t>
      </w:r>
    </w:p>
    <w:p w14:paraId="60C8DE38" w14:textId="4FEC2A2B" w:rsidR="00415FA1" w:rsidRDefault="00415FA1" w:rsidP="00B11C2C">
      <w:pPr>
        <w:pStyle w:val="Heading2"/>
        <w:numPr>
          <w:ilvl w:val="0"/>
          <w:numId w:val="2"/>
        </w:numPr>
        <w:rPr>
          <w:rFonts w:ascii="Times New Roman" w:hAnsi="Times New Roman" w:cs="Times New Roman"/>
          <w:b/>
          <w:bCs/>
          <w:color w:val="000000" w:themeColor="text1"/>
          <w:sz w:val="24"/>
          <w:szCs w:val="24"/>
        </w:rPr>
      </w:pPr>
      <w:bookmarkStart w:id="4" w:name="_Toc174310252"/>
      <w:r>
        <w:rPr>
          <w:rFonts w:ascii="Times New Roman" w:hAnsi="Times New Roman" w:cs="Times New Roman"/>
          <w:b/>
          <w:bCs/>
          <w:color w:val="000000" w:themeColor="text1"/>
          <w:sz w:val="24"/>
          <w:szCs w:val="24"/>
        </w:rPr>
        <w:t>The White Lives Matter Controversy</w:t>
      </w:r>
      <w:bookmarkEnd w:id="4"/>
    </w:p>
    <w:p w14:paraId="426C3A1D" w14:textId="70518BB5" w:rsidR="00415FA1" w:rsidRDefault="00B11C2C" w:rsidP="00B11C2C">
      <w:pPr>
        <w:ind w:left="720"/>
        <w:rPr>
          <w:rFonts w:ascii="Times New Roman" w:hAnsi="Times New Roman" w:cs="Times New Roman"/>
        </w:rPr>
      </w:pPr>
      <w:r>
        <w:rPr>
          <w:rFonts w:ascii="Times New Roman" w:hAnsi="Times New Roman" w:cs="Times New Roman"/>
        </w:rPr>
        <w:t xml:space="preserve">During Paris Fashion Week in October 2022, Ye wore a T-shirt emblazoned with the slogan “White Lives Matter.” This move, widely condemned as a hate statement, </w:t>
      </w:r>
      <w:r>
        <w:rPr>
          <w:rFonts w:ascii="Times New Roman" w:hAnsi="Times New Roman" w:cs="Times New Roman"/>
        </w:rPr>
        <w:lastRenderedPageBreak/>
        <w:t>attracted significant negative attention</w:t>
      </w:r>
      <w:r w:rsidR="00D07E30">
        <w:rPr>
          <w:rFonts w:ascii="Times New Roman" w:hAnsi="Times New Roman" w:cs="Times New Roman"/>
        </w:rPr>
        <w:t xml:space="preserve"> (Eddy et al., 2022)</w:t>
      </w:r>
      <w:r>
        <w:rPr>
          <w:rFonts w:ascii="Times New Roman" w:hAnsi="Times New Roman" w:cs="Times New Roman"/>
        </w:rPr>
        <w:t>. The incident increased pressure on Adidas to sever ties with the artist and led to the company placing the Yeezy partnership under review</w:t>
      </w:r>
      <w:r w:rsidR="00D07E30">
        <w:rPr>
          <w:rFonts w:ascii="Times New Roman" w:hAnsi="Times New Roman" w:cs="Times New Roman"/>
        </w:rPr>
        <w:t xml:space="preserve"> (Eddy et al., 2022)</w:t>
      </w:r>
      <w:r>
        <w:rPr>
          <w:rFonts w:ascii="Times New Roman" w:hAnsi="Times New Roman" w:cs="Times New Roman"/>
        </w:rPr>
        <w:t>.</w:t>
      </w:r>
    </w:p>
    <w:p w14:paraId="426732A8" w14:textId="030D389B" w:rsidR="00415FA1" w:rsidRDefault="00415FA1" w:rsidP="00B11C2C">
      <w:pPr>
        <w:pStyle w:val="Heading2"/>
        <w:numPr>
          <w:ilvl w:val="0"/>
          <w:numId w:val="2"/>
        </w:numPr>
        <w:rPr>
          <w:rFonts w:ascii="Times New Roman" w:hAnsi="Times New Roman" w:cs="Times New Roman"/>
          <w:b/>
          <w:bCs/>
          <w:color w:val="000000" w:themeColor="text1"/>
          <w:sz w:val="24"/>
          <w:szCs w:val="24"/>
        </w:rPr>
      </w:pPr>
      <w:bookmarkStart w:id="5" w:name="_Toc174310253"/>
      <w:r>
        <w:rPr>
          <w:rFonts w:ascii="Times New Roman" w:hAnsi="Times New Roman" w:cs="Times New Roman"/>
          <w:b/>
          <w:bCs/>
          <w:color w:val="000000" w:themeColor="text1"/>
          <w:sz w:val="24"/>
          <w:szCs w:val="24"/>
        </w:rPr>
        <w:t>Antisemitic Remarks and the Final Straw</w:t>
      </w:r>
      <w:bookmarkEnd w:id="5"/>
    </w:p>
    <w:p w14:paraId="3BF103C3" w14:textId="3B3248AF" w:rsidR="00415FA1" w:rsidRDefault="00B11C2C" w:rsidP="00B11C2C">
      <w:pPr>
        <w:ind w:left="720"/>
        <w:rPr>
          <w:rFonts w:ascii="Times New Roman" w:hAnsi="Times New Roman" w:cs="Times New Roman"/>
        </w:rPr>
      </w:pPr>
      <w:r>
        <w:rPr>
          <w:rFonts w:ascii="Times New Roman" w:hAnsi="Times New Roman" w:cs="Times New Roman"/>
        </w:rPr>
        <w:t>In October 2022, Ye posted a series of antisemitic remarks on social media, leading to widespread condemnation and the suspension of his accounts on major platforms like Instagram and Twitter</w:t>
      </w:r>
      <w:r w:rsidR="00D07E30">
        <w:rPr>
          <w:rFonts w:ascii="Times New Roman" w:hAnsi="Times New Roman" w:cs="Times New Roman"/>
        </w:rPr>
        <w:t xml:space="preserve"> (Eddy et al., 2022)</w:t>
      </w:r>
      <w:r>
        <w:rPr>
          <w:rFonts w:ascii="Times New Roman" w:hAnsi="Times New Roman" w:cs="Times New Roman"/>
        </w:rPr>
        <w:t>. The backlash was swift, with numerous brands, including Balenciaga and Gap, cutting ties with Ye. Under mounting pressure, Adidas announced on October 25, 2022, that it was terminating its partnership with Ye, effective immediately, despite the significant financial and operation consequences</w:t>
      </w:r>
      <w:r w:rsidR="00291A07">
        <w:rPr>
          <w:rFonts w:ascii="Times New Roman" w:hAnsi="Times New Roman" w:cs="Times New Roman"/>
        </w:rPr>
        <w:t xml:space="preserve"> (Eddy et al., 2022)</w:t>
      </w:r>
      <w:r>
        <w:rPr>
          <w:rFonts w:ascii="Times New Roman" w:hAnsi="Times New Roman" w:cs="Times New Roman"/>
        </w:rPr>
        <w:t>.</w:t>
      </w:r>
    </w:p>
    <w:p w14:paraId="67A4DDB2" w14:textId="5E512CD1" w:rsidR="00415FA1" w:rsidRDefault="00415FA1" w:rsidP="00415FA1">
      <w:pPr>
        <w:pStyle w:val="Heading1"/>
        <w:rPr>
          <w:rFonts w:ascii="Times New Roman" w:hAnsi="Times New Roman" w:cs="Times New Roman"/>
          <w:b/>
          <w:bCs/>
          <w:color w:val="000000" w:themeColor="text1"/>
          <w:sz w:val="24"/>
          <w:szCs w:val="24"/>
        </w:rPr>
      </w:pPr>
      <w:bookmarkStart w:id="6" w:name="_Toc174310254"/>
      <w:r>
        <w:rPr>
          <w:rFonts w:ascii="Times New Roman" w:hAnsi="Times New Roman" w:cs="Times New Roman"/>
          <w:b/>
          <w:bCs/>
          <w:color w:val="000000" w:themeColor="text1"/>
          <w:sz w:val="24"/>
          <w:szCs w:val="24"/>
        </w:rPr>
        <w:t>Impact on Adidas</w:t>
      </w:r>
      <w:bookmarkEnd w:id="6"/>
    </w:p>
    <w:p w14:paraId="5AFCD746" w14:textId="44D5D4C8" w:rsidR="00415FA1" w:rsidRDefault="00415FA1" w:rsidP="00415FA1">
      <w:pPr>
        <w:rPr>
          <w:rFonts w:ascii="Times New Roman" w:hAnsi="Times New Roman" w:cs="Times New Roman"/>
        </w:rPr>
      </w:pPr>
      <w:r>
        <w:rPr>
          <w:rFonts w:ascii="Times New Roman" w:hAnsi="Times New Roman" w:cs="Times New Roman"/>
        </w:rPr>
        <w:t>The termination of the partnership with Ye had immediate and far-reaching financial consequences for Adidas. The company estimated a $246 million hit to its 2022 profits due to the unsold Yeezy inventory and lost sales. The financial impact extended into 2023, with Adidas projecting a $1.3 billion loss in revenue for the year</w:t>
      </w:r>
      <w:r w:rsidR="00291A07">
        <w:rPr>
          <w:rFonts w:ascii="Times New Roman" w:hAnsi="Times New Roman" w:cs="Times New Roman"/>
        </w:rPr>
        <w:t xml:space="preserve"> (Brooks, 2023)</w:t>
      </w:r>
      <w:r>
        <w:rPr>
          <w:rFonts w:ascii="Times New Roman" w:hAnsi="Times New Roman" w:cs="Times New Roman"/>
        </w:rPr>
        <w:t>. Despite these losses, Adidas managed to mitigate some of the financial damage by carefully selling off remaining Yeezy inventory in 2023, generating $437 million in revenue</w:t>
      </w:r>
      <w:r w:rsidR="00291A07">
        <w:rPr>
          <w:rFonts w:ascii="Times New Roman" w:hAnsi="Times New Roman" w:cs="Times New Roman"/>
        </w:rPr>
        <w:t xml:space="preserve"> (McHugh, 2023)</w:t>
      </w:r>
      <w:r>
        <w:rPr>
          <w:rFonts w:ascii="Times New Roman" w:hAnsi="Times New Roman" w:cs="Times New Roman"/>
        </w:rPr>
        <w:t>. However, these sales were not enough to offset the overall financial damage caused by the abrupt end of the partnership.</w:t>
      </w:r>
    </w:p>
    <w:p w14:paraId="3A6789D6" w14:textId="59BFA3D8" w:rsidR="00415FA1" w:rsidRDefault="00415FA1" w:rsidP="00415FA1">
      <w:pPr>
        <w:rPr>
          <w:rFonts w:ascii="Times New Roman" w:hAnsi="Times New Roman" w:cs="Times New Roman"/>
        </w:rPr>
      </w:pPr>
      <w:r>
        <w:rPr>
          <w:rFonts w:ascii="Times New Roman" w:hAnsi="Times New Roman" w:cs="Times New Roman"/>
        </w:rPr>
        <w:t xml:space="preserve">Beyond the </w:t>
      </w:r>
      <w:r w:rsidR="00D07A98">
        <w:rPr>
          <w:rFonts w:ascii="Times New Roman" w:hAnsi="Times New Roman" w:cs="Times New Roman"/>
        </w:rPr>
        <w:t>financial implications, the fallout from the Ye partnership also tarnished Adidas’s reputation. The delay in severing ties with Ye, despite his increasingly controversial behavior, led to criticism from various quarters, including the public, media, and even Adidas employees. The company was accused of prioritizing profits over principles, a perception that could have long-term consequences for its brand image</w:t>
      </w:r>
      <w:r w:rsidR="00291A07">
        <w:rPr>
          <w:rFonts w:ascii="Times New Roman" w:hAnsi="Times New Roman" w:cs="Times New Roman"/>
        </w:rPr>
        <w:t xml:space="preserve"> (Eddy et al., 2022)</w:t>
      </w:r>
      <w:r w:rsidR="00D07A98">
        <w:rPr>
          <w:rFonts w:ascii="Times New Roman" w:hAnsi="Times New Roman" w:cs="Times New Roman"/>
        </w:rPr>
        <w:t>. However, Adidas attempted to repair some of the damage by committing to donate a portion of the proceeds from Yeezy sales to organizations fighting antisemitism and hate</w:t>
      </w:r>
      <w:r w:rsidR="00291A07">
        <w:rPr>
          <w:rFonts w:ascii="Times New Roman" w:hAnsi="Times New Roman" w:cs="Times New Roman"/>
        </w:rPr>
        <w:t xml:space="preserve"> (McHugh, 2023)</w:t>
      </w:r>
      <w:r w:rsidR="00D07A98">
        <w:rPr>
          <w:rFonts w:ascii="Times New Roman" w:hAnsi="Times New Roman" w:cs="Times New Roman"/>
        </w:rPr>
        <w:t>.</w:t>
      </w:r>
    </w:p>
    <w:p w14:paraId="29189321" w14:textId="053349B7" w:rsidR="00D07A98" w:rsidRDefault="00B11C2C" w:rsidP="00D07A98">
      <w:pPr>
        <w:pStyle w:val="Heading1"/>
        <w:rPr>
          <w:rFonts w:ascii="Times New Roman" w:hAnsi="Times New Roman" w:cs="Times New Roman"/>
          <w:b/>
          <w:bCs/>
          <w:color w:val="000000" w:themeColor="text1"/>
          <w:sz w:val="24"/>
          <w:szCs w:val="24"/>
        </w:rPr>
      </w:pPr>
      <w:bookmarkStart w:id="7" w:name="_Toc174310255"/>
      <w:r>
        <w:rPr>
          <w:rFonts w:ascii="Times New Roman" w:hAnsi="Times New Roman" w:cs="Times New Roman"/>
          <w:b/>
          <w:bCs/>
          <w:color w:val="000000" w:themeColor="text1"/>
          <w:sz w:val="24"/>
          <w:szCs w:val="24"/>
        </w:rPr>
        <w:t>Conclusion</w:t>
      </w:r>
      <w:bookmarkEnd w:id="7"/>
    </w:p>
    <w:p w14:paraId="1A8E852B" w14:textId="4546FA68" w:rsidR="00BA5A6F" w:rsidRPr="00291A07" w:rsidRDefault="00D07A98" w:rsidP="00BA5A6F">
      <w:pPr>
        <w:rPr>
          <w:rFonts w:ascii="Times New Roman" w:hAnsi="Times New Roman" w:cs="Times New Roman"/>
        </w:rPr>
      </w:pPr>
      <w:r>
        <w:rPr>
          <w:rFonts w:ascii="Times New Roman" w:hAnsi="Times New Roman" w:cs="Times New Roman"/>
        </w:rPr>
        <w:t>The Adidas-Ye partnership, once a shining example of successful collaboration, ultimately became a cautionary tale of the risk associated with celebrity endorsements. The financial losses and reputational damage suffered by Adidas underscore the importance of aligning brand values with those of po</w:t>
      </w:r>
      <w:r w:rsidR="00BA5A6F">
        <w:rPr>
          <w:rFonts w:ascii="Times New Roman" w:hAnsi="Times New Roman" w:cs="Times New Roman"/>
        </w:rPr>
        <w:t xml:space="preserve">tential partners and the necessity of having strong risk management strategies in place. </w:t>
      </w:r>
      <w:r w:rsidR="00D678D6">
        <w:rPr>
          <w:rFonts w:ascii="Times New Roman" w:hAnsi="Times New Roman" w:cs="Times New Roman"/>
        </w:rPr>
        <w:t>L</w:t>
      </w:r>
      <w:r w:rsidR="00BA5A6F">
        <w:rPr>
          <w:rFonts w:ascii="Times New Roman" w:hAnsi="Times New Roman" w:cs="Times New Roman"/>
        </w:rPr>
        <w:t xml:space="preserve">earning from this experience, companies </w:t>
      </w:r>
      <w:r w:rsidR="00D678D6">
        <w:rPr>
          <w:rFonts w:ascii="Times New Roman" w:hAnsi="Times New Roman" w:cs="Times New Roman"/>
        </w:rPr>
        <w:t>must</w:t>
      </w:r>
      <w:r w:rsidR="00BA5A6F">
        <w:rPr>
          <w:rFonts w:ascii="Times New Roman" w:hAnsi="Times New Roman" w:cs="Times New Roman"/>
        </w:rPr>
        <w:t xml:space="preserve"> better navigate the complexities of celebrity partnerships and safeguard their brand’s integrity in the future.</w:t>
      </w:r>
    </w:p>
    <w:p w14:paraId="22714536" w14:textId="7287302C" w:rsidR="00094A7D" w:rsidRPr="00BA5A6F" w:rsidRDefault="00094A7D" w:rsidP="00BA5A6F">
      <w:pPr>
        <w:pStyle w:val="Heading1"/>
        <w:jc w:val="center"/>
        <w:rPr>
          <w:rFonts w:ascii="Times New Roman" w:hAnsi="Times New Roman" w:cs="Times New Roman"/>
          <w:b/>
          <w:bCs/>
          <w:color w:val="000000" w:themeColor="text1"/>
          <w:sz w:val="24"/>
          <w:szCs w:val="24"/>
        </w:rPr>
      </w:pPr>
      <w:bookmarkStart w:id="8" w:name="_Toc174310256"/>
      <w:r w:rsidRPr="00BA5A6F">
        <w:rPr>
          <w:rFonts w:ascii="Times New Roman" w:hAnsi="Times New Roman" w:cs="Times New Roman"/>
          <w:b/>
          <w:bCs/>
          <w:color w:val="000000" w:themeColor="text1"/>
          <w:sz w:val="24"/>
          <w:szCs w:val="24"/>
        </w:rPr>
        <w:lastRenderedPageBreak/>
        <w:t>References</w:t>
      </w:r>
      <w:bookmarkEnd w:id="8"/>
    </w:p>
    <w:p w14:paraId="7723DDF3" w14:textId="77777777" w:rsidR="009F04DC" w:rsidRPr="00D678D6" w:rsidRDefault="00094A7D" w:rsidP="00094A7D">
      <w:pPr>
        <w:spacing w:after="0" w:line="240" w:lineRule="auto"/>
        <w:rPr>
          <w:rFonts w:ascii="Times New Roman" w:hAnsi="Times New Roman" w:cs="Times New Roman"/>
          <w:i/>
          <w:iCs/>
        </w:rPr>
      </w:pPr>
      <w:r w:rsidRPr="001D3ED8">
        <w:rPr>
          <w:rFonts w:ascii="Times New Roman" w:hAnsi="Times New Roman" w:cs="Times New Roman"/>
        </w:rPr>
        <w:t xml:space="preserve">Brooks, K. J., Ivanova, I. (2023, February 10). </w:t>
      </w:r>
      <w:r w:rsidRPr="00D678D6">
        <w:rPr>
          <w:rFonts w:ascii="Times New Roman" w:hAnsi="Times New Roman" w:cs="Times New Roman"/>
          <w:i/>
          <w:iCs/>
        </w:rPr>
        <w:t>Adidas says split from Yeezy will cost it $</w:t>
      </w:r>
      <w:r w:rsidR="009F04DC" w:rsidRPr="00D678D6">
        <w:rPr>
          <w:rFonts w:ascii="Times New Roman" w:hAnsi="Times New Roman" w:cs="Times New Roman"/>
          <w:i/>
          <w:iCs/>
        </w:rPr>
        <w:t>1.3</w:t>
      </w:r>
    </w:p>
    <w:p w14:paraId="3407ACAA" w14:textId="6BB78AAC" w:rsidR="00094A7D" w:rsidRPr="001D3ED8" w:rsidRDefault="009F04DC" w:rsidP="009F04DC">
      <w:pPr>
        <w:spacing w:after="0" w:line="240" w:lineRule="auto"/>
        <w:ind w:firstLine="720"/>
        <w:rPr>
          <w:rFonts w:ascii="Times New Roman" w:hAnsi="Times New Roman" w:cs="Times New Roman"/>
        </w:rPr>
      </w:pPr>
      <w:r w:rsidRPr="00D678D6">
        <w:rPr>
          <w:rFonts w:ascii="Times New Roman" w:hAnsi="Times New Roman" w:cs="Times New Roman"/>
          <w:i/>
          <w:iCs/>
        </w:rPr>
        <w:t xml:space="preserve">billion. </w:t>
      </w:r>
      <w:r w:rsidRPr="001D3ED8">
        <w:rPr>
          <w:rFonts w:ascii="Times New Roman" w:hAnsi="Times New Roman" w:cs="Times New Roman"/>
        </w:rPr>
        <w:t xml:space="preserve">CBS News. </w:t>
      </w:r>
    </w:p>
    <w:p w14:paraId="1007A3E0" w14:textId="2DE2FC39" w:rsidR="009F04DC" w:rsidRPr="001D3ED8" w:rsidRDefault="009F04DC" w:rsidP="00094A7D">
      <w:pPr>
        <w:spacing w:after="0" w:line="240" w:lineRule="auto"/>
        <w:rPr>
          <w:rFonts w:ascii="Times New Roman" w:hAnsi="Times New Roman" w:cs="Times New Roman"/>
        </w:rPr>
      </w:pPr>
      <w:r w:rsidRPr="001D3ED8">
        <w:rPr>
          <w:rFonts w:ascii="Times New Roman" w:hAnsi="Times New Roman" w:cs="Times New Roman"/>
        </w:rPr>
        <w:tab/>
      </w:r>
      <w:hyperlink r:id="rId8" w:history="1">
        <w:r w:rsidRPr="001D3ED8">
          <w:rPr>
            <w:rStyle w:val="Hyperlink"/>
            <w:rFonts w:ascii="Times New Roman" w:hAnsi="Times New Roman" w:cs="Times New Roman"/>
          </w:rPr>
          <w:t>https://www.cbsnews.com/adidas-split-from-yeezy-cost/</w:t>
        </w:r>
      </w:hyperlink>
    </w:p>
    <w:p w14:paraId="644B9045" w14:textId="77777777" w:rsidR="009F04DC" w:rsidRPr="001D3ED8" w:rsidRDefault="009F04DC" w:rsidP="00094A7D">
      <w:pPr>
        <w:spacing w:after="0" w:line="240" w:lineRule="auto"/>
        <w:rPr>
          <w:rFonts w:ascii="Times New Roman" w:hAnsi="Times New Roman" w:cs="Times New Roman"/>
        </w:rPr>
      </w:pPr>
    </w:p>
    <w:p w14:paraId="6F6C8239" w14:textId="1EE43666" w:rsidR="00094A7D" w:rsidRPr="00D678D6" w:rsidRDefault="00094A7D" w:rsidP="00094A7D">
      <w:pPr>
        <w:spacing w:after="0" w:line="240" w:lineRule="auto"/>
        <w:rPr>
          <w:rFonts w:ascii="Times New Roman" w:hAnsi="Times New Roman" w:cs="Times New Roman"/>
          <w:i/>
          <w:iCs/>
        </w:rPr>
      </w:pPr>
      <w:r w:rsidRPr="001D3ED8">
        <w:rPr>
          <w:rFonts w:ascii="Times New Roman" w:hAnsi="Times New Roman" w:cs="Times New Roman"/>
        </w:rPr>
        <w:t xml:space="preserve">Eddy, M., Friedman, V., &amp; de la Merced, M.J. (2022, October 25). </w:t>
      </w:r>
      <w:r w:rsidRPr="00D678D6">
        <w:rPr>
          <w:rFonts w:ascii="Times New Roman" w:hAnsi="Times New Roman" w:cs="Times New Roman"/>
          <w:i/>
          <w:iCs/>
        </w:rPr>
        <w:t>Adidas ends partnership with</w:t>
      </w:r>
    </w:p>
    <w:p w14:paraId="0965131F" w14:textId="012BE1D2" w:rsidR="00094A7D" w:rsidRPr="001D3ED8" w:rsidRDefault="00094A7D" w:rsidP="00094A7D">
      <w:pPr>
        <w:spacing w:after="0" w:line="240" w:lineRule="auto"/>
        <w:ind w:left="720"/>
        <w:rPr>
          <w:rFonts w:ascii="Times New Roman" w:hAnsi="Times New Roman" w:cs="Times New Roman"/>
        </w:rPr>
      </w:pPr>
      <w:r w:rsidRPr="00D678D6">
        <w:rPr>
          <w:rFonts w:ascii="Times New Roman" w:hAnsi="Times New Roman" w:cs="Times New Roman"/>
          <w:i/>
          <w:iCs/>
        </w:rPr>
        <w:t>Kanye West at a considerable cost</w:t>
      </w:r>
      <w:r w:rsidRPr="001D3ED8">
        <w:rPr>
          <w:rFonts w:ascii="Times New Roman" w:hAnsi="Times New Roman" w:cs="Times New Roman"/>
        </w:rPr>
        <w:t xml:space="preserve">. The New York Times. </w:t>
      </w:r>
      <w:r w:rsidRPr="001D3ED8">
        <w:rPr>
          <w:rFonts w:ascii="Times New Roman" w:hAnsi="Times New Roman" w:cs="Times New Roman"/>
        </w:rPr>
        <w:fldChar w:fldCharType="begin"/>
      </w:r>
      <w:r w:rsidRPr="001D3ED8">
        <w:rPr>
          <w:rFonts w:ascii="Times New Roman" w:hAnsi="Times New Roman" w:cs="Times New Roman"/>
        </w:rPr>
        <w:instrText>HYPERLINK "https://www.nytimes.com/2022/10/25/business/adidas-kanye-west.html"</w:instrText>
      </w:r>
      <w:r w:rsidRPr="001D3ED8">
        <w:rPr>
          <w:rFonts w:ascii="Times New Roman" w:hAnsi="Times New Roman" w:cs="Times New Roman"/>
        </w:rPr>
        <w:fldChar w:fldCharType="separate"/>
      </w:r>
      <w:r w:rsidRPr="001D3ED8">
        <w:rPr>
          <w:rStyle w:val="Hyperlink"/>
          <w:rFonts w:ascii="Times New Roman" w:hAnsi="Times New Roman" w:cs="Times New Roman"/>
        </w:rPr>
        <w:t>https://www.nytimes.com/2022/10/25/business/adidas-kanye-west.html</w:t>
      </w:r>
      <w:r w:rsidRPr="001D3ED8">
        <w:rPr>
          <w:rFonts w:ascii="Times New Roman" w:hAnsi="Times New Roman" w:cs="Times New Roman"/>
        </w:rPr>
        <w:fldChar w:fldCharType="end"/>
      </w:r>
    </w:p>
    <w:p w14:paraId="35289263" w14:textId="77777777" w:rsidR="009F04DC" w:rsidRPr="001D3ED8" w:rsidRDefault="009F04DC" w:rsidP="009F04DC">
      <w:pPr>
        <w:spacing w:after="0" w:line="240" w:lineRule="auto"/>
        <w:rPr>
          <w:rFonts w:ascii="Times New Roman" w:hAnsi="Times New Roman" w:cs="Times New Roman"/>
        </w:rPr>
      </w:pPr>
    </w:p>
    <w:p w14:paraId="6819439D" w14:textId="77777777" w:rsidR="009F04DC" w:rsidRPr="00D678D6" w:rsidRDefault="009F04DC" w:rsidP="009F04DC">
      <w:pPr>
        <w:spacing w:after="0" w:line="240" w:lineRule="auto"/>
        <w:rPr>
          <w:rFonts w:ascii="Times New Roman" w:hAnsi="Times New Roman" w:cs="Times New Roman"/>
          <w:i/>
          <w:iCs/>
        </w:rPr>
      </w:pPr>
      <w:proofErr w:type="spellStart"/>
      <w:r w:rsidRPr="001D3ED8">
        <w:rPr>
          <w:rFonts w:ascii="Times New Roman" w:hAnsi="Times New Roman" w:cs="Times New Roman"/>
        </w:rPr>
        <w:t>Guptra</w:t>
      </w:r>
      <w:proofErr w:type="spellEnd"/>
      <w:r w:rsidRPr="001D3ED8">
        <w:rPr>
          <w:rFonts w:ascii="Times New Roman" w:hAnsi="Times New Roman" w:cs="Times New Roman"/>
        </w:rPr>
        <w:t xml:space="preserve">, M. S. (2023, May 19). </w:t>
      </w:r>
      <w:r w:rsidRPr="00D678D6">
        <w:rPr>
          <w:rFonts w:ascii="Times New Roman" w:hAnsi="Times New Roman" w:cs="Times New Roman"/>
          <w:i/>
          <w:iCs/>
        </w:rPr>
        <w:t xml:space="preserve">Adidas vs Kanye West: Timeline of the rise and fall of the </w:t>
      </w:r>
    </w:p>
    <w:p w14:paraId="711C963E" w14:textId="5C0933E8" w:rsidR="009F04DC" w:rsidRPr="001D3ED8" w:rsidRDefault="009F04DC" w:rsidP="009F04DC">
      <w:pPr>
        <w:spacing w:after="0" w:line="240" w:lineRule="auto"/>
        <w:ind w:firstLine="720"/>
        <w:rPr>
          <w:rFonts w:ascii="Times New Roman" w:hAnsi="Times New Roman" w:cs="Times New Roman"/>
        </w:rPr>
      </w:pPr>
      <w:r w:rsidRPr="00D678D6">
        <w:rPr>
          <w:rFonts w:ascii="Times New Roman" w:hAnsi="Times New Roman" w:cs="Times New Roman"/>
          <w:i/>
          <w:iCs/>
        </w:rPr>
        <w:t>partnership</w:t>
      </w:r>
      <w:r w:rsidRPr="001D3ED8">
        <w:rPr>
          <w:rFonts w:ascii="Times New Roman" w:hAnsi="Times New Roman" w:cs="Times New Roman"/>
        </w:rPr>
        <w:t>. Lifestyle Asia.</w:t>
      </w:r>
    </w:p>
    <w:p w14:paraId="2716363E" w14:textId="7C143840" w:rsidR="009F04DC" w:rsidRPr="001D3ED8" w:rsidRDefault="009F04DC" w:rsidP="009F04DC">
      <w:pPr>
        <w:spacing w:after="0" w:line="240" w:lineRule="auto"/>
        <w:rPr>
          <w:rFonts w:ascii="Times New Roman" w:hAnsi="Times New Roman" w:cs="Times New Roman"/>
        </w:rPr>
      </w:pPr>
      <w:r w:rsidRPr="001D3ED8">
        <w:rPr>
          <w:rFonts w:ascii="Times New Roman" w:hAnsi="Times New Roman" w:cs="Times New Roman"/>
        </w:rPr>
        <w:tab/>
      </w:r>
      <w:hyperlink r:id="rId9" w:history="1">
        <w:r w:rsidRPr="001D3ED8">
          <w:rPr>
            <w:rStyle w:val="Hyperlink"/>
            <w:rFonts w:ascii="Times New Roman" w:hAnsi="Times New Roman" w:cs="Times New Roman"/>
          </w:rPr>
          <w:t>https://www.lifestyleasia.com/adidas-kanye-west-partnership-timeline/</w:t>
        </w:r>
      </w:hyperlink>
    </w:p>
    <w:p w14:paraId="639A92FC" w14:textId="77777777" w:rsidR="009F04DC" w:rsidRPr="001D3ED8" w:rsidRDefault="009F04DC" w:rsidP="009F04DC">
      <w:pPr>
        <w:spacing w:after="0" w:line="240" w:lineRule="auto"/>
        <w:rPr>
          <w:rFonts w:ascii="Times New Roman" w:hAnsi="Times New Roman" w:cs="Times New Roman"/>
        </w:rPr>
      </w:pPr>
    </w:p>
    <w:p w14:paraId="4BEC89B0" w14:textId="77777777" w:rsidR="001F4F3D" w:rsidRPr="00D678D6" w:rsidRDefault="009F04DC" w:rsidP="009F04DC">
      <w:pPr>
        <w:spacing w:after="0" w:line="240" w:lineRule="auto"/>
        <w:rPr>
          <w:rFonts w:ascii="Times New Roman" w:hAnsi="Times New Roman" w:cs="Times New Roman"/>
          <w:i/>
          <w:iCs/>
        </w:rPr>
      </w:pPr>
      <w:proofErr w:type="spellStart"/>
      <w:r w:rsidRPr="001D3ED8">
        <w:rPr>
          <w:rFonts w:ascii="Times New Roman" w:hAnsi="Times New Roman" w:cs="Times New Roman"/>
        </w:rPr>
        <w:t>Mchugh</w:t>
      </w:r>
      <w:proofErr w:type="spellEnd"/>
      <w:r w:rsidRPr="001D3ED8">
        <w:rPr>
          <w:rFonts w:ascii="Times New Roman" w:hAnsi="Times New Roman" w:cs="Times New Roman"/>
        </w:rPr>
        <w:t xml:space="preserve">, D. (2023, August 3). </w:t>
      </w:r>
      <w:r w:rsidRPr="00D678D6">
        <w:rPr>
          <w:rFonts w:ascii="Times New Roman" w:hAnsi="Times New Roman" w:cs="Times New Roman"/>
          <w:i/>
          <w:iCs/>
        </w:rPr>
        <w:t xml:space="preserve">Adidas made $437 million from ‘carefully’ sold </w:t>
      </w:r>
      <w:proofErr w:type="spellStart"/>
      <w:r w:rsidRPr="00D678D6">
        <w:rPr>
          <w:rFonts w:ascii="Times New Roman" w:hAnsi="Times New Roman" w:cs="Times New Roman"/>
          <w:i/>
          <w:iCs/>
        </w:rPr>
        <w:t>Yeezys</w:t>
      </w:r>
      <w:proofErr w:type="spellEnd"/>
      <w:r w:rsidRPr="00D678D6">
        <w:rPr>
          <w:rFonts w:ascii="Times New Roman" w:hAnsi="Times New Roman" w:cs="Times New Roman"/>
          <w:i/>
          <w:iCs/>
        </w:rPr>
        <w:t xml:space="preserve"> after </w:t>
      </w:r>
    </w:p>
    <w:p w14:paraId="21EF1885" w14:textId="35FD27CC" w:rsidR="00D00AF8" w:rsidRPr="001D3ED8" w:rsidRDefault="009F04DC" w:rsidP="001F4F3D">
      <w:pPr>
        <w:spacing w:after="0" w:line="240" w:lineRule="auto"/>
        <w:ind w:firstLine="720"/>
        <w:rPr>
          <w:rFonts w:ascii="Times New Roman" w:hAnsi="Times New Roman" w:cs="Times New Roman"/>
        </w:rPr>
      </w:pPr>
      <w:r w:rsidRPr="00D678D6">
        <w:rPr>
          <w:rFonts w:ascii="Times New Roman" w:hAnsi="Times New Roman" w:cs="Times New Roman"/>
          <w:i/>
          <w:iCs/>
        </w:rPr>
        <w:t>cutting ties with Kanye West</w:t>
      </w:r>
      <w:r w:rsidRPr="001D3ED8">
        <w:rPr>
          <w:rFonts w:ascii="Times New Roman" w:hAnsi="Times New Roman" w:cs="Times New Roman"/>
        </w:rPr>
        <w:t>. TIME.</w:t>
      </w:r>
    </w:p>
    <w:p w14:paraId="35A51524" w14:textId="40ACDF78" w:rsidR="009F04DC" w:rsidRPr="001D3ED8" w:rsidRDefault="009F04DC" w:rsidP="009F04DC">
      <w:pPr>
        <w:spacing w:after="0" w:line="240" w:lineRule="auto"/>
        <w:rPr>
          <w:rFonts w:ascii="Times New Roman" w:hAnsi="Times New Roman" w:cs="Times New Roman"/>
        </w:rPr>
      </w:pPr>
      <w:r w:rsidRPr="001D3ED8">
        <w:rPr>
          <w:rFonts w:ascii="Times New Roman" w:hAnsi="Times New Roman" w:cs="Times New Roman"/>
        </w:rPr>
        <w:tab/>
      </w:r>
      <w:hyperlink r:id="rId10" w:history="1">
        <w:r w:rsidRPr="001D3ED8">
          <w:rPr>
            <w:rStyle w:val="Hyperlink"/>
            <w:rFonts w:ascii="Times New Roman" w:hAnsi="Times New Roman" w:cs="Times New Roman"/>
          </w:rPr>
          <w:t>https://time.com/adidas-yeezy-revenue-after-kanye-west/</w:t>
        </w:r>
      </w:hyperlink>
    </w:p>
    <w:p w14:paraId="10F677D5" w14:textId="77777777" w:rsidR="009F04DC" w:rsidRPr="001D3ED8" w:rsidRDefault="009F04DC" w:rsidP="000E48C0">
      <w:pPr>
        <w:spacing w:line="240" w:lineRule="auto"/>
        <w:rPr>
          <w:rFonts w:ascii="Times New Roman" w:hAnsi="Times New Roman" w:cs="Times New Roman"/>
        </w:rPr>
      </w:pPr>
    </w:p>
    <w:sectPr w:rsidR="009F04DC" w:rsidRPr="001D3ED8" w:rsidSect="000E48C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D5E8A" w14:textId="77777777" w:rsidR="006F001A" w:rsidRDefault="006F001A" w:rsidP="000E48C0">
      <w:pPr>
        <w:spacing w:after="0" w:line="240" w:lineRule="auto"/>
      </w:pPr>
      <w:r>
        <w:separator/>
      </w:r>
    </w:p>
  </w:endnote>
  <w:endnote w:type="continuationSeparator" w:id="0">
    <w:p w14:paraId="13E99CD0" w14:textId="77777777" w:rsidR="006F001A" w:rsidRDefault="006F001A" w:rsidP="000E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422517"/>
      <w:docPartObj>
        <w:docPartGallery w:val="Page Numbers (Bottom of Page)"/>
        <w:docPartUnique/>
      </w:docPartObj>
    </w:sdtPr>
    <w:sdtContent>
      <w:p w14:paraId="23B77AB1" w14:textId="550354CB" w:rsidR="000E48C0" w:rsidRDefault="000E48C0" w:rsidP="00904B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8D7B1" w14:textId="77777777" w:rsidR="000E48C0" w:rsidRDefault="000E48C0" w:rsidP="000E4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1337160"/>
      <w:docPartObj>
        <w:docPartGallery w:val="Page Numbers (Bottom of Page)"/>
        <w:docPartUnique/>
      </w:docPartObj>
    </w:sdtPr>
    <w:sdtContent>
      <w:p w14:paraId="68E5BFB5" w14:textId="05EAF22C" w:rsidR="000E48C0" w:rsidRDefault="000E48C0" w:rsidP="00904B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05ADB6" w14:textId="77777777" w:rsidR="000E48C0" w:rsidRDefault="000E48C0" w:rsidP="000E48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8676" w14:textId="77777777" w:rsidR="006F001A" w:rsidRDefault="006F001A" w:rsidP="000E48C0">
      <w:pPr>
        <w:spacing w:after="0" w:line="240" w:lineRule="auto"/>
      </w:pPr>
      <w:r>
        <w:separator/>
      </w:r>
    </w:p>
  </w:footnote>
  <w:footnote w:type="continuationSeparator" w:id="0">
    <w:p w14:paraId="17920FAB" w14:textId="77777777" w:rsidR="006F001A" w:rsidRDefault="006F001A" w:rsidP="000E4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7F41"/>
    <w:multiLevelType w:val="hybridMultilevel"/>
    <w:tmpl w:val="B2DC11F2"/>
    <w:lvl w:ilvl="0" w:tplc="92FEADD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95BF4"/>
    <w:multiLevelType w:val="hybridMultilevel"/>
    <w:tmpl w:val="D5E8A476"/>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2ACE5967"/>
    <w:multiLevelType w:val="hybridMultilevel"/>
    <w:tmpl w:val="9A44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93790"/>
    <w:multiLevelType w:val="hybridMultilevel"/>
    <w:tmpl w:val="A4EEEDF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65C34121"/>
    <w:multiLevelType w:val="hybridMultilevel"/>
    <w:tmpl w:val="A58A15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209730248">
    <w:abstractNumId w:val="0"/>
  </w:num>
  <w:num w:numId="2" w16cid:durableId="627054567">
    <w:abstractNumId w:val="2"/>
  </w:num>
  <w:num w:numId="3" w16cid:durableId="1660378333">
    <w:abstractNumId w:val="4"/>
  </w:num>
  <w:num w:numId="4" w16cid:durableId="1738820271">
    <w:abstractNumId w:val="3"/>
  </w:num>
  <w:num w:numId="5" w16cid:durableId="897205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C0"/>
    <w:rsid w:val="00015A08"/>
    <w:rsid w:val="00094A7D"/>
    <w:rsid w:val="000E48C0"/>
    <w:rsid w:val="00171CF8"/>
    <w:rsid w:val="001D3ED8"/>
    <w:rsid w:val="001F4F3D"/>
    <w:rsid w:val="00291A07"/>
    <w:rsid w:val="00343B46"/>
    <w:rsid w:val="0040086F"/>
    <w:rsid w:val="00415FA1"/>
    <w:rsid w:val="004853FB"/>
    <w:rsid w:val="006F001A"/>
    <w:rsid w:val="00852F54"/>
    <w:rsid w:val="009F04DC"/>
    <w:rsid w:val="00B11C2C"/>
    <w:rsid w:val="00BA5A6F"/>
    <w:rsid w:val="00D00AF8"/>
    <w:rsid w:val="00D07A98"/>
    <w:rsid w:val="00D07E30"/>
    <w:rsid w:val="00D678D6"/>
    <w:rsid w:val="00EA07A4"/>
    <w:rsid w:val="00F9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6012"/>
  <w15:chartTrackingRefBased/>
  <w15:docId w15:val="{6904B2AE-C763-AE40-BC47-4BEE0B7F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4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4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8C0"/>
    <w:rPr>
      <w:rFonts w:eastAsiaTheme="majorEastAsia" w:cstheme="majorBidi"/>
      <w:color w:val="272727" w:themeColor="text1" w:themeTint="D8"/>
    </w:rPr>
  </w:style>
  <w:style w:type="paragraph" w:styleId="Title">
    <w:name w:val="Title"/>
    <w:basedOn w:val="Normal"/>
    <w:next w:val="Normal"/>
    <w:link w:val="TitleChar"/>
    <w:uiPriority w:val="10"/>
    <w:qFormat/>
    <w:rsid w:val="000E4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8C0"/>
    <w:pPr>
      <w:spacing w:before="160"/>
      <w:jc w:val="center"/>
    </w:pPr>
    <w:rPr>
      <w:i/>
      <w:iCs/>
      <w:color w:val="404040" w:themeColor="text1" w:themeTint="BF"/>
    </w:rPr>
  </w:style>
  <w:style w:type="character" w:customStyle="1" w:styleId="QuoteChar">
    <w:name w:val="Quote Char"/>
    <w:basedOn w:val="DefaultParagraphFont"/>
    <w:link w:val="Quote"/>
    <w:uiPriority w:val="29"/>
    <w:rsid w:val="000E48C0"/>
    <w:rPr>
      <w:i/>
      <w:iCs/>
      <w:color w:val="404040" w:themeColor="text1" w:themeTint="BF"/>
    </w:rPr>
  </w:style>
  <w:style w:type="paragraph" w:styleId="ListParagraph">
    <w:name w:val="List Paragraph"/>
    <w:basedOn w:val="Normal"/>
    <w:uiPriority w:val="34"/>
    <w:qFormat/>
    <w:rsid w:val="000E48C0"/>
    <w:pPr>
      <w:ind w:left="720"/>
      <w:contextualSpacing/>
    </w:pPr>
  </w:style>
  <w:style w:type="character" w:styleId="IntenseEmphasis">
    <w:name w:val="Intense Emphasis"/>
    <w:basedOn w:val="DefaultParagraphFont"/>
    <w:uiPriority w:val="21"/>
    <w:qFormat/>
    <w:rsid w:val="000E48C0"/>
    <w:rPr>
      <w:i/>
      <w:iCs/>
      <w:color w:val="0F4761" w:themeColor="accent1" w:themeShade="BF"/>
    </w:rPr>
  </w:style>
  <w:style w:type="paragraph" w:styleId="IntenseQuote">
    <w:name w:val="Intense Quote"/>
    <w:basedOn w:val="Normal"/>
    <w:next w:val="Normal"/>
    <w:link w:val="IntenseQuoteChar"/>
    <w:uiPriority w:val="30"/>
    <w:qFormat/>
    <w:rsid w:val="000E4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8C0"/>
    <w:rPr>
      <w:i/>
      <w:iCs/>
      <w:color w:val="0F4761" w:themeColor="accent1" w:themeShade="BF"/>
    </w:rPr>
  </w:style>
  <w:style w:type="character" w:styleId="IntenseReference">
    <w:name w:val="Intense Reference"/>
    <w:basedOn w:val="DefaultParagraphFont"/>
    <w:uiPriority w:val="32"/>
    <w:qFormat/>
    <w:rsid w:val="000E48C0"/>
    <w:rPr>
      <w:b/>
      <w:bCs/>
      <w:smallCaps/>
      <w:color w:val="0F4761" w:themeColor="accent1" w:themeShade="BF"/>
      <w:spacing w:val="5"/>
    </w:rPr>
  </w:style>
  <w:style w:type="paragraph" w:styleId="TOCHeading">
    <w:name w:val="TOC Heading"/>
    <w:basedOn w:val="Heading1"/>
    <w:next w:val="Normal"/>
    <w:uiPriority w:val="39"/>
    <w:unhideWhenUsed/>
    <w:qFormat/>
    <w:rsid w:val="000E48C0"/>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0E48C0"/>
    <w:pPr>
      <w:spacing w:before="120" w:after="0"/>
    </w:pPr>
    <w:rPr>
      <w:b/>
      <w:bCs/>
      <w:i/>
      <w:iCs/>
    </w:rPr>
  </w:style>
  <w:style w:type="paragraph" w:styleId="TOC2">
    <w:name w:val="toc 2"/>
    <w:basedOn w:val="Normal"/>
    <w:next w:val="Normal"/>
    <w:autoRedefine/>
    <w:uiPriority w:val="39"/>
    <w:unhideWhenUsed/>
    <w:rsid w:val="000E48C0"/>
    <w:pPr>
      <w:spacing w:before="120" w:after="0"/>
      <w:ind w:left="240"/>
    </w:pPr>
    <w:rPr>
      <w:b/>
      <w:bCs/>
      <w:sz w:val="22"/>
      <w:szCs w:val="22"/>
    </w:rPr>
  </w:style>
  <w:style w:type="paragraph" w:styleId="TOC3">
    <w:name w:val="toc 3"/>
    <w:basedOn w:val="Normal"/>
    <w:next w:val="Normal"/>
    <w:autoRedefine/>
    <w:uiPriority w:val="39"/>
    <w:unhideWhenUsed/>
    <w:rsid w:val="000E48C0"/>
    <w:pPr>
      <w:spacing w:after="0"/>
      <w:ind w:left="480"/>
    </w:pPr>
    <w:rPr>
      <w:sz w:val="20"/>
      <w:szCs w:val="20"/>
    </w:rPr>
  </w:style>
  <w:style w:type="paragraph" w:styleId="TOC4">
    <w:name w:val="toc 4"/>
    <w:basedOn w:val="Normal"/>
    <w:next w:val="Normal"/>
    <w:autoRedefine/>
    <w:uiPriority w:val="39"/>
    <w:semiHidden/>
    <w:unhideWhenUsed/>
    <w:rsid w:val="000E48C0"/>
    <w:pPr>
      <w:spacing w:after="0"/>
      <w:ind w:left="720"/>
    </w:pPr>
    <w:rPr>
      <w:sz w:val="20"/>
      <w:szCs w:val="20"/>
    </w:rPr>
  </w:style>
  <w:style w:type="paragraph" w:styleId="TOC5">
    <w:name w:val="toc 5"/>
    <w:basedOn w:val="Normal"/>
    <w:next w:val="Normal"/>
    <w:autoRedefine/>
    <w:uiPriority w:val="39"/>
    <w:semiHidden/>
    <w:unhideWhenUsed/>
    <w:rsid w:val="000E48C0"/>
    <w:pPr>
      <w:spacing w:after="0"/>
      <w:ind w:left="960"/>
    </w:pPr>
    <w:rPr>
      <w:sz w:val="20"/>
      <w:szCs w:val="20"/>
    </w:rPr>
  </w:style>
  <w:style w:type="paragraph" w:styleId="TOC6">
    <w:name w:val="toc 6"/>
    <w:basedOn w:val="Normal"/>
    <w:next w:val="Normal"/>
    <w:autoRedefine/>
    <w:uiPriority w:val="39"/>
    <w:semiHidden/>
    <w:unhideWhenUsed/>
    <w:rsid w:val="000E48C0"/>
    <w:pPr>
      <w:spacing w:after="0"/>
      <w:ind w:left="1200"/>
    </w:pPr>
    <w:rPr>
      <w:sz w:val="20"/>
      <w:szCs w:val="20"/>
    </w:rPr>
  </w:style>
  <w:style w:type="paragraph" w:styleId="TOC7">
    <w:name w:val="toc 7"/>
    <w:basedOn w:val="Normal"/>
    <w:next w:val="Normal"/>
    <w:autoRedefine/>
    <w:uiPriority w:val="39"/>
    <w:semiHidden/>
    <w:unhideWhenUsed/>
    <w:rsid w:val="000E48C0"/>
    <w:pPr>
      <w:spacing w:after="0"/>
      <w:ind w:left="1440"/>
    </w:pPr>
    <w:rPr>
      <w:sz w:val="20"/>
      <w:szCs w:val="20"/>
    </w:rPr>
  </w:style>
  <w:style w:type="paragraph" w:styleId="TOC8">
    <w:name w:val="toc 8"/>
    <w:basedOn w:val="Normal"/>
    <w:next w:val="Normal"/>
    <w:autoRedefine/>
    <w:uiPriority w:val="39"/>
    <w:semiHidden/>
    <w:unhideWhenUsed/>
    <w:rsid w:val="000E48C0"/>
    <w:pPr>
      <w:spacing w:after="0"/>
      <w:ind w:left="1680"/>
    </w:pPr>
    <w:rPr>
      <w:sz w:val="20"/>
      <w:szCs w:val="20"/>
    </w:rPr>
  </w:style>
  <w:style w:type="paragraph" w:styleId="TOC9">
    <w:name w:val="toc 9"/>
    <w:basedOn w:val="Normal"/>
    <w:next w:val="Normal"/>
    <w:autoRedefine/>
    <w:uiPriority w:val="39"/>
    <w:semiHidden/>
    <w:unhideWhenUsed/>
    <w:rsid w:val="000E48C0"/>
    <w:pPr>
      <w:spacing w:after="0"/>
      <w:ind w:left="1920"/>
    </w:pPr>
    <w:rPr>
      <w:sz w:val="20"/>
      <w:szCs w:val="20"/>
    </w:rPr>
  </w:style>
  <w:style w:type="paragraph" w:styleId="Footer">
    <w:name w:val="footer"/>
    <w:basedOn w:val="Normal"/>
    <w:link w:val="FooterChar"/>
    <w:uiPriority w:val="99"/>
    <w:unhideWhenUsed/>
    <w:rsid w:val="000E4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8C0"/>
  </w:style>
  <w:style w:type="character" w:styleId="PageNumber">
    <w:name w:val="page number"/>
    <w:basedOn w:val="DefaultParagraphFont"/>
    <w:uiPriority w:val="99"/>
    <w:semiHidden/>
    <w:unhideWhenUsed/>
    <w:rsid w:val="000E48C0"/>
  </w:style>
  <w:style w:type="character" w:styleId="Hyperlink">
    <w:name w:val="Hyperlink"/>
    <w:basedOn w:val="DefaultParagraphFont"/>
    <w:uiPriority w:val="99"/>
    <w:unhideWhenUsed/>
    <w:rsid w:val="00094A7D"/>
    <w:rPr>
      <w:color w:val="467886" w:themeColor="hyperlink"/>
      <w:u w:val="single"/>
    </w:rPr>
  </w:style>
  <w:style w:type="character" w:styleId="UnresolvedMention">
    <w:name w:val="Unresolved Mention"/>
    <w:basedOn w:val="DefaultParagraphFont"/>
    <w:uiPriority w:val="99"/>
    <w:semiHidden/>
    <w:unhideWhenUsed/>
    <w:rsid w:val="00094A7D"/>
    <w:rPr>
      <w:color w:val="605E5C"/>
      <w:shd w:val="clear" w:color="auto" w:fill="E1DFDD"/>
    </w:rPr>
  </w:style>
  <w:style w:type="character" w:styleId="FollowedHyperlink">
    <w:name w:val="FollowedHyperlink"/>
    <w:basedOn w:val="DefaultParagraphFont"/>
    <w:uiPriority w:val="99"/>
    <w:semiHidden/>
    <w:unhideWhenUsed/>
    <w:rsid w:val="00094A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ews.com/adidas-split-from-yeezy-co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me.com/adidas-yeezy-revenue-after-kanye-west/" TargetMode="External"/><Relationship Id="rId4" Type="http://schemas.openxmlformats.org/officeDocument/2006/relationships/settings" Target="settings.xml"/><Relationship Id="rId9" Type="http://schemas.openxmlformats.org/officeDocument/2006/relationships/hyperlink" Target="https://www.lifestyleasia.com/adidas-kanye-west-partnership-time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55CB1-6F4E-7140-AE69-43BC5AF5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Righter, Brett - (brettrighter)</dc:creator>
  <cp:keywords/>
  <dc:description/>
  <cp:lastModifiedBy>Righter, Brett - (brettrighter)</cp:lastModifiedBy>
  <cp:revision>2</cp:revision>
  <dcterms:created xsi:type="dcterms:W3CDTF">2024-08-11T14:49:00Z</dcterms:created>
  <dcterms:modified xsi:type="dcterms:W3CDTF">2024-08-12T03:25:00Z</dcterms:modified>
</cp:coreProperties>
</file>